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E0611" w14:textId="04A07051" w:rsidR="00DC226C" w:rsidRDefault="003A5041" w:rsidP="004414B7">
      <w:pPr>
        <w:jc w:val="center"/>
      </w:pPr>
      <w:r w:rsidRPr="009B3C6A">
        <w:rPr>
          <w:rFonts w:ascii="Montserrat" w:hAnsi="Montserrat"/>
          <w:noProof/>
          <w:sz w:val="24"/>
          <w:szCs w:val="24"/>
          <w:lang w:val="en-US"/>
        </w:rPr>
        <w:drawing>
          <wp:inline distT="0" distB="0" distL="0" distR="0" wp14:anchorId="1BDE0763" wp14:editId="6E561E16">
            <wp:extent cx="2038809" cy="1091821"/>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001" cy="1097814"/>
                    </a:xfrm>
                    <a:prstGeom prst="rect">
                      <a:avLst/>
                    </a:prstGeom>
                    <a:noFill/>
                    <a:ln>
                      <a:noFill/>
                    </a:ln>
                  </pic:spPr>
                </pic:pic>
              </a:graphicData>
            </a:graphic>
          </wp:inline>
        </w:drawing>
      </w:r>
    </w:p>
    <w:p w14:paraId="581035C7" w14:textId="0E870D24" w:rsidR="00892E5C" w:rsidRPr="00704EA1" w:rsidRDefault="00892E5C" w:rsidP="00892E5C">
      <w:pPr>
        <w:jc w:val="center"/>
        <w:rPr>
          <w:b/>
          <w:color w:val="0070C0"/>
          <w:sz w:val="16"/>
          <w:szCs w:val="16"/>
        </w:rPr>
      </w:pPr>
      <w:r w:rsidRPr="00704EA1">
        <w:rPr>
          <w:b/>
          <w:color w:val="0070C0"/>
          <w:sz w:val="16"/>
          <w:szCs w:val="16"/>
        </w:rPr>
        <w:t>Organisation dotée du Statut consultatif spécial auprès du Conseil Economique et Social des Nations Unies</w:t>
      </w:r>
    </w:p>
    <w:p w14:paraId="1BDE0612" w14:textId="77777777" w:rsidR="00DC226C" w:rsidRPr="00DC226C" w:rsidRDefault="00DC226C" w:rsidP="00DC226C"/>
    <w:p w14:paraId="1BDE0613" w14:textId="77777777" w:rsidR="00DC226C" w:rsidRPr="00DC226C" w:rsidRDefault="00DC226C" w:rsidP="00DC226C">
      <w:pPr>
        <w:rPr>
          <w:rFonts w:ascii="Montserrat" w:hAnsi="Montserrat"/>
        </w:rPr>
      </w:pPr>
    </w:p>
    <w:p w14:paraId="1BDE0614" w14:textId="77777777" w:rsidR="00DC226C" w:rsidRPr="00DC226C" w:rsidRDefault="00DC226C" w:rsidP="00DC226C">
      <w:pPr>
        <w:rPr>
          <w:rFonts w:ascii="Montserrat" w:hAnsi="Montserrat"/>
        </w:rPr>
      </w:pPr>
    </w:p>
    <w:p w14:paraId="1BDE0615" w14:textId="77777777" w:rsidR="00DC226C" w:rsidRDefault="00DC226C" w:rsidP="00DC226C">
      <w:pPr>
        <w:rPr>
          <w:rFonts w:ascii="Montserrat" w:hAnsi="Montserrat"/>
        </w:rPr>
      </w:pPr>
    </w:p>
    <w:p w14:paraId="1BDE0616" w14:textId="77777777" w:rsidR="00871884" w:rsidRDefault="00871884" w:rsidP="00DC226C">
      <w:pPr>
        <w:rPr>
          <w:rFonts w:ascii="Montserrat" w:hAnsi="Montserrat"/>
        </w:rPr>
      </w:pPr>
    </w:p>
    <w:p w14:paraId="1BDE0617" w14:textId="77777777" w:rsidR="00790635" w:rsidRDefault="00790635" w:rsidP="00DC226C">
      <w:pPr>
        <w:rPr>
          <w:rFonts w:ascii="Montserrat" w:hAnsi="Montserrat"/>
        </w:rPr>
      </w:pPr>
    </w:p>
    <w:p w14:paraId="1BDE0618" w14:textId="77777777" w:rsidR="00295A2F" w:rsidRPr="009B3C6A" w:rsidRDefault="00811E2D" w:rsidP="00295A2F">
      <w:pPr>
        <w:jc w:val="center"/>
        <w:rPr>
          <w:rFonts w:ascii="Montserrat" w:hAnsi="Montserrat"/>
          <w:b/>
        </w:rPr>
      </w:pPr>
      <w:r>
        <w:rPr>
          <w:rFonts w:ascii="Montserrat" w:hAnsi="Montserrat"/>
          <w:b/>
        </w:rPr>
        <w:t xml:space="preserve">EN PRELUDE A LA COMMEMORATION DE </w:t>
      </w:r>
      <w:r w:rsidR="00295A2F" w:rsidRPr="009B3C6A">
        <w:rPr>
          <w:rFonts w:ascii="Montserrat" w:hAnsi="Montserrat"/>
          <w:b/>
        </w:rPr>
        <w:t>BEIJING + 25</w:t>
      </w:r>
      <w:r w:rsidR="00295A2F">
        <w:rPr>
          <w:rFonts w:ascii="Montserrat" w:hAnsi="Montserrat"/>
          <w:b/>
        </w:rPr>
        <w:t xml:space="preserve"> EN 2020</w:t>
      </w:r>
    </w:p>
    <w:p w14:paraId="1BDE0619" w14:textId="77777777" w:rsidR="00871884" w:rsidRPr="00DC226C" w:rsidRDefault="00871884" w:rsidP="00DC226C">
      <w:pPr>
        <w:rPr>
          <w:rFonts w:ascii="Montserrat" w:hAnsi="Montserrat"/>
        </w:rPr>
      </w:pPr>
    </w:p>
    <w:p w14:paraId="1BDE061A" w14:textId="77777777" w:rsidR="00DC226C" w:rsidRPr="009B3C6A" w:rsidRDefault="00DC226C" w:rsidP="00DC226C">
      <w:pPr>
        <w:pBdr>
          <w:top w:val="single" w:sz="4" w:space="1" w:color="auto"/>
          <w:left w:val="single" w:sz="4" w:space="4" w:color="auto"/>
          <w:bottom w:val="single" w:sz="4" w:space="1" w:color="auto"/>
          <w:right w:val="single" w:sz="4" w:space="4" w:color="auto"/>
        </w:pBdr>
        <w:autoSpaceDE w:val="0"/>
        <w:autoSpaceDN w:val="0"/>
        <w:adjustRightInd w:val="0"/>
        <w:spacing w:before="60" w:after="60" w:line="276" w:lineRule="auto"/>
        <w:jc w:val="center"/>
        <w:rPr>
          <w:rFonts w:ascii="Montserrat" w:hAnsi="Montserrat" w:cs="Arial"/>
          <w:b/>
          <w:color w:val="000000"/>
        </w:rPr>
      </w:pPr>
      <w:r w:rsidRPr="009B3C6A">
        <w:rPr>
          <w:rFonts w:ascii="Montserrat" w:hAnsi="Montserrat" w:cs="Arial"/>
          <w:b/>
          <w:color w:val="000000"/>
        </w:rPr>
        <w:t xml:space="preserve">EXAMEN NATIONAL APPROFONDI DE </w:t>
      </w:r>
      <w:r w:rsidR="009B3C6A" w:rsidRPr="009B3C6A">
        <w:rPr>
          <w:rFonts w:ascii="Montserrat" w:hAnsi="Montserrat" w:cs="Arial"/>
          <w:b/>
          <w:color w:val="000000"/>
        </w:rPr>
        <w:t>LA SOCIETE CIVILE SUR LE THEME :</w:t>
      </w:r>
    </w:p>
    <w:p w14:paraId="1BDE061B" w14:textId="77777777" w:rsidR="009B3C6A" w:rsidRPr="009B3C6A" w:rsidRDefault="009B3C6A" w:rsidP="00DC226C">
      <w:pPr>
        <w:pBdr>
          <w:top w:val="single" w:sz="4" w:space="1" w:color="auto"/>
          <w:left w:val="single" w:sz="4" w:space="4" w:color="auto"/>
          <w:bottom w:val="single" w:sz="4" w:space="1" w:color="auto"/>
          <w:right w:val="single" w:sz="4" w:space="4" w:color="auto"/>
        </w:pBdr>
        <w:autoSpaceDE w:val="0"/>
        <w:autoSpaceDN w:val="0"/>
        <w:adjustRightInd w:val="0"/>
        <w:spacing w:before="60" w:after="60" w:line="276" w:lineRule="auto"/>
        <w:jc w:val="center"/>
        <w:rPr>
          <w:rFonts w:ascii="Montserrat Black" w:hAnsi="Montserrat Black"/>
          <w:sz w:val="28"/>
          <w:szCs w:val="24"/>
        </w:rPr>
      </w:pPr>
      <w:r w:rsidRPr="009B3C6A">
        <w:rPr>
          <w:rFonts w:ascii="Montserrat Black" w:hAnsi="Montserrat Black" w:cs="Arial"/>
          <w:b/>
          <w:sz w:val="28"/>
        </w:rPr>
        <w:t>LES FEMMES ET LES ENJEUX DE POUVOIR ET DE PRISE DE DECISIONS AU BENIN</w:t>
      </w:r>
    </w:p>
    <w:p w14:paraId="1BDE061C" w14:textId="77777777" w:rsidR="00DC226C" w:rsidRPr="00DC226C" w:rsidRDefault="00DC226C" w:rsidP="00DC226C">
      <w:pPr>
        <w:rPr>
          <w:rFonts w:ascii="Montserrat" w:hAnsi="Montserrat"/>
        </w:rPr>
      </w:pPr>
    </w:p>
    <w:p w14:paraId="1BDE061D" w14:textId="77777777" w:rsidR="00DC226C" w:rsidRPr="00DC226C" w:rsidRDefault="00DC226C" w:rsidP="00DC226C">
      <w:pPr>
        <w:rPr>
          <w:rFonts w:ascii="Montserrat" w:hAnsi="Montserrat"/>
        </w:rPr>
      </w:pPr>
    </w:p>
    <w:p w14:paraId="1BDE061E" w14:textId="77777777" w:rsidR="00DC226C" w:rsidRPr="00DC226C" w:rsidRDefault="00DC226C" w:rsidP="00DC226C">
      <w:pPr>
        <w:rPr>
          <w:rFonts w:ascii="Montserrat" w:hAnsi="Montserrat"/>
        </w:rPr>
      </w:pPr>
    </w:p>
    <w:p w14:paraId="1BDE061F" w14:textId="77777777" w:rsidR="00DC226C" w:rsidRDefault="00DC226C" w:rsidP="00295A2F">
      <w:pPr>
        <w:spacing w:before="60" w:after="60" w:line="276" w:lineRule="auto"/>
      </w:pPr>
    </w:p>
    <w:p w14:paraId="1BDE0620" w14:textId="77777777" w:rsidR="00DC226C" w:rsidRPr="00295A2F" w:rsidRDefault="00295A2F" w:rsidP="00295A2F">
      <w:pPr>
        <w:spacing w:before="60" w:after="60" w:line="276" w:lineRule="auto"/>
        <w:jc w:val="center"/>
        <w:rPr>
          <w:b/>
          <w:color w:val="FF0000"/>
        </w:rPr>
      </w:pPr>
      <w:r w:rsidRPr="00295A2F">
        <w:rPr>
          <w:rFonts w:ascii="Montserrat" w:hAnsi="Montserrat"/>
          <w:b/>
          <w:i/>
          <w:color w:val="FF0000"/>
          <w:sz w:val="24"/>
          <w:szCs w:val="23"/>
        </w:rPr>
        <w:t>« Tous les enjeux sont des enjeux pour les femmes »</w:t>
      </w:r>
    </w:p>
    <w:p w14:paraId="1BDE0621" w14:textId="77777777" w:rsidR="00DC226C" w:rsidRPr="00295A2F" w:rsidRDefault="00295A2F" w:rsidP="00295A2F">
      <w:pPr>
        <w:spacing w:before="60" w:after="60" w:line="276" w:lineRule="auto"/>
        <w:jc w:val="center"/>
        <w:rPr>
          <w:rFonts w:ascii="Montserrat" w:hAnsi="Montserrat"/>
          <w:i/>
        </w:rPr>
      </w:pPr>
      <w:r w:rsidRPr="00295A2F">
        <w:rPr>
          <w:rFonts w:ascii="Montserrat" w:hAnsi="Montserrat"/>
          <w:i/>
          <w:color w:val="FF0000"/>
          <w:sz w:val="24"/>
          <w:szCs w:val="23"/>
        </w:rPr>
        <w:t>(Devise formulée lors de la Conférence des femmes à Beijing en 1995)</w:t>
      </w:r>
      <w:r w:rsidRPr="00295A2F">
        <w:rPr>
          <w:rFonts w:ascii="Montserrat" w:hAnsi="Montserrat"/>
          <w:i/>
          <w:sz w:val="24"/>
          <w:szCs w:val="23"/>
        </w:rPr>
        <w:t xml:space="preserve"> </w:t>
      </w:r>
    </w:p>
    <w:p w14:paraId="1BDE0622" w14:textId="77777777" w:rsidR="00DC226C" w:rsidRDefault="00DC226C" w:rsidP="00DC226C"/>
    <w:p w14:paraId="1BDE0623" w14:textId="77777777" w:rsidR="00DC226C" w:rsidRDefault="00DC226C" w:rsidP="00DC226C"/>
    <w:p w14:paraId="1BDE0624" w14:textId="77777777" w:rsidR="00DC226C" w:rsidRDefault="00DC226C" w:rsidP="00DC226C"/>
    <w:p w14:paraId="1BDE0627" w14:textId="77777777" w:rsidR="00DC226C" w:rsidRDefault="00DC226C" w:rsidP="00DC226C"/>
    <w:p w14:paraId="1BDE0628" w14:textId="5CCC5A09" w:rsidR="00790635" w:rsidRDefault="00CA5593" w:rsidP="009B3C6A">
      <w:pPr>
        <w:jc w:val="center"/>
        <w:rPr>
          <w:rFonts w:ascii="Montserrat" w:hAnsi="Montserrat"/>
        </w:rPr>
      </w:pPr>
      <w:r>
        <w:rPr>
          <w:rFonts w:ascii="Montserrat" w:hAnsi="Montserrat"/>
        </w:rPr>
        <w:t>Octobre</w:t>
      </w:r>
      <w:r w:rsidR="009B3C6A" w:rsidRPr="009B3C6A">
        <w:rPr>
          <w:rFonts w:ascii="Montserrat" w:hAnsi="Montserrat"/>
        </w:rPr>
        <w:t xml:space="preserve"> 2019</w:t>
      </w:r>
    </w:p>
    <w:p w14:paraId="1BDE0629" w14:textId="77777777" w:rsidR="00811E2D" w:rsidRDefault="00811E2D" w:rsidP="009B3C6A">
      <w:pPr>
        <w:jc w:val="center"/>
        <w:rPr>
          <w:rFonts w:ascii="Montserrat" w:hAnsi="Montserrat"/>
        </w:rPr>
      </w:pPr>
    </w:p>
    <w:p w14:paraId="1BDE062B" w14:textId="77777777" w:rsidR="009B3C6A" w:rsidRDefault="00A05ADF" w:rsidP="007F4B21">
      <w:pPr>
        <w:pageBreakBefore/>
        <w:jc w:val="center"/>
        <w:rPr>
          <w:rFonts w:ascii="Montserrat" w:hAnsi="Montserrat"/>
          <w:b/>
        </w:rPr>
      </w:pPr>
      <w:bookmarkStart w:id="0" w:name="_GoBack"/>
      <w:bookmarkEnd w:id="0"/>
      <w:r w:rsidRPr="00A05ADF">
        <w:rPr>
          <w:rFonts w:ascii="Montserrat" w:hAnsi="Montserrat"/>
          <w:b/>
        </w:rPr>
        <w:lastRenderedPageBreak/>
        <w:t>SOMMAIRE</w:t>
      </w:r>
    </w:p>
    <w:p w14:paraId="385A49A3" w14:textId="77777777" w:rsidR="00E61502" w:rsidRDefault="00E61502" w:rsidP="009B3C6A">
      <w:pPr>
        <w:jc w:val="center"/>
        <w:rPr>
          <w:rFonts w:ascii="Montserrat" w:hAnsi="Montserrat"/>
          <w:b/>
        </w:rPr>
      </w:pPr>
    </w:p>
    <w:p w14:paraId="7AC7D724" w14:textId="77777777" w:rsidR="00E61502" w:rsidRDefault="00E61502" w:rsidP="009B3C6A">
      <w:pPr>
        <w:jc w:val="center"/>
        <w:rPr>
          <w:rFonts w:ascii="Montserrat" w:hAnsi="Montserrat"/>
          <w:b/>
        </w:rPr>
      </w:pPr>
    </w:p>
    <w:p w14:paraId="1BDE062C" w14:textId="77777777" w:rsidR="00312083" w:rsidRPr="00217C8E" w:rsidRDefault="00D04206" w:rsidP="00217C8E">
      <w:pPr>
        <w:pStyle w:val="TM1"/>
        <w:rPr>
          <w:rFonts w:eastAsiaTheme="minorEastAsia" w:cstheme="minorBidi"/>
          <w:lang w:eastAsia="fr-FR"/>
        </w:rPr>
      </w:pPr>
      <w:r w:rsidRPr="00312083">
        <w:fldChar w:fldCharType="begin"/>
      </w:r>
      <w:r w:rsidR="00312083" w:rsidRPr="00312083">
        <w:instrText xml:space="preserve"> TOC \o "1-2" \h \z \u </w:instrText>
      </w:r>
      <w:r w:rsidRPr="00312083">
        <w:fldChar w:fldCharType="separate"/>
      </w:r>
      <w:hyperlink w:anchor="_Toc20719584" w:history="1">
        <w:r w:rsidR="00312083" w:rsidRPr="00217C8E">
          <w:rPr>
            <w:rStyle w:val="Lienhypertexte"/>
          </w:rPr>
          <w:t>SIGLES ET ACRONYMES</w:t>
        </w:r>
        <w:r w:rsidR="00312083" w:rsidRPr="00217C8E">
          <w:rPr>
            <w:webHidden/>
          </w:rPr>
          <w:tab/>
        </w:r>
        <w:r w:rsidRPr="00217C8E">
          <w:rPr>
            <w:webHidden/>
          </w:rPr>
          <w:fldChar w:fldCharType="begin"/>
        </w:r>
        <w:r w:rsidR="00312083" w:rsidRPr="00217C8E">
          <w:rPr>
            <w:webHidden/>
          </w:rPr>
          <w:instrText xml:space="preserve"> PAGEREF _Toc20719584 \h </w:instrText>
        </w:r>
        <w:r w:rsidRPr="00217C8E">
          <w:rPr>
            <w:webHidden/>
          </w:rPr>
        </w:r>
        <w:r w:rsidRPr="00217C8E">
          <w:rPr>
            <w:webHidden/>
          </w:rPr>
          <w:fldChar w:fldCharType="separate"/>
        </w:r>
        <w:r w:rsidR="00E61502">
          <w:rPr>
            <w:webHidden/>
          </w:rPr>
          <w:t>4</w:t>
        </w:r>
        <w:r w:rsidRPr="00217C8E">
          <w:rPr>
            <w:webHidden/>
          </w:rPr>
          <w:fldChar w:fldCharType="end"/>
        </w:r>
      </w:hyperlink>
    </w:p>
    <w:p w14:paraId="1BDE062D" w14:textId="77777777" w:rsidR="00312083" w:rsidRPr="00217C8E" w:rsidRDefault="00D4081C" w:rsidP="00217C8E">
      <w:pPr>
        <w:pStyle w:val="TM1"/>
        <w:rPr>
          <w:rFonts w:eastAsiaTheme="minorEastAsia" w:cstheme="minorBidi"/>
          <w:lang w:eastAsia="fr-FR"/>
        </w:rPr>
      </w:pPr>
      <w:hyperlink w:anchor="_Toc20719585" w:history="1">
        <w:r w:rsidR="00312083" w:rsidRPr="00217C8E">
          <w:rPr>
            <w:rStyle w:val="Lienhypertexte"/>
          </w:rPr>
          <w:t>SECTION 1 : INTRODUCTION ET DEMARCHE METHODOLOGIQUE</w:t>
        </w:r>
        <w:r w:rsidR="00312083" w:rsidRPr="00217C8E">
          <w:rPr>
            <w:webHidden/>
          </w:rPr>
          <w:tab/>
        </w:r>
        <w:r w:rsidR="00D04206" w:rsidRPr="00217C8E">
          <w:rPr>
            <w:webHidden/>
          </w:rPr>
          <w:fldChar w:fldCharType="begin"/>
        </w:r>
        <w:r w:rsidR="00312083" w:rsidRPr="00217C8E">
          <w:rPr>
            <w:webHidden/>
          </w:rPr>
          <w:instrText xml:space="preserve"> PAGEREF _Toc20719585 \h </w:instrText>
        </w:r>
        <w:r w:rsidR="00D04206" w:rsidRPr="00217C8E">
          <w:rPr>
            <w:webHidden/>
          </w:rPr>
        </w:r>
        <w:r w:rsidR="00D04206" w:rsidRPr="00217C8E">
          <w:rPr>
            <w:webHidden/>
          </w:rPr>
          <w:fldChar w:fldCharType="separate"/>
        </w:r>
        <w:r w:rsidR="00E61502">
          <w:rPr>
            <w:webHidden/>
          </w:rPr>
          <w:t>5</w:t>
        </w:r>
        <w:r w:rsidR="00D04206" w:rsidRPr="00217C8E">
          <w:rPr>
            <w:webHidden/>
          </w:rPr>
          <w:fldChar w:fldCharType="end"/>
        </w:r>
      </w:hyperlink>
    </w:p>
    <w:p w14:paraId="1BDE062E" w14:textId="77777777" w:rsidR="00312083" w:rsidRPr="00312083" w:rsidRDefault="00D4081C" w:rsidP="00312083">
      <w:pPr>
        <w:pStyle w:val="TM2"/>
        <w:tabs>
          <w:tab w:val="left" w:pos="880"/>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86" w:history="1">
        <w:r w:rsidR="00312083" w:rsidRPr="00312083">
          <w:rPr>
            <w:rStyle w:val="Lienhypertexte"/>
            <w:rFonts w:ascii="Montserrat" w:hAnsi="Montserrat"/>
            <w:b w:val="0"/>
            <w:noProof/>
          </w:rPr>
          <w:t>1.1.</w:t>
        </w:r>
        <w:r w:rsidR="00312083" w:rsidRPr="00312083">
          <w:rPr>
            <w:rFonts w:ascii="Montserrat" w:eastAsiaTheme="minorEastAsia" w:hAnsi="Montserrat" w:cstheme="minorBidi"/>
            <w:b w:val="0"/>
            <w:bCs w:val="0"/>
            <w:noProof/>
            <w:lang w:eastAsia="fr-FR"/>
          </w:rPr>
          <w:tab/>
        </w:r>
        <w:r w:rsidR="00312083" w:rsidRPr="00312083">
          <w:rPr>
            <w:rStyle w:val="Lienhypertexte"/>
            <w:rFonts w:ascii="Montserrat" w:hAnsi="Montserrat"/>
            <w:b w:val="0"/>
            <w:noProof/>
          </w:rPr>
          <w:t>Introduction</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_Toc20719586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5</w:t>
        </w:r>
        <w:r w:rsidR="00D04206" w:rsidRPr="00312083">
          <w:rPr>
            <w:rFonts w:ascii="Montserrat" w:hAnsi="Montserrat"/>
            <w:b w:val="0"/>
            <w:noProof/>
            <w:webHidden/>
          </w:rPr>
          <w:fldChar w:fldCharType="end"/>
        </w:r>
      </w:hyperlink>
    </w:p>
    <w:p w14:paraId="1BDE062F" w14:textId="77777777" w:rsidR="00312083" w:rsidRPr="00312083" w:rsidRDefault="00D4081C" w:rsidP="00312083">
      <w:pPr>
        <w:pStyle w:val="TM2"/>
        <w:tabs>
          <w:tab w:val="left" w:pos="880"/>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87" w:history="1">
        <w:r w:rsidR="00312083" w:rsidRPr="00312083">
          <w:rPr>
            <w:rStyle w:val="Lienhypertexte"/>
            <w:rFonts w:ascii="Montserrat" w:hAnsi="Montserrat"/>
            <w:b w:val="0"/>
            <w:noProof/>
          </w:rPr>
          <w:t>1.2.</w:t>
        </w:r>
        <w:r w:rsidR="00312083" w:rsidRPr="00312083">
          <w:rPr>
            <w:rFonts w:ascii="Montserrat" w:eastAsiaTheme="minorEastAsia" w:hAnsi="Montserrat" w:cstheme="minorBidi"/>
            <w:b w:val="0"/>
            <w:bCs w:val="0"/>
            <w:noProof/>
            <w:lang w:eastAsia="fr-FR"/>
          </w:rPr>
          <w:tab/>
        </w:r>
        <w:r w:rsidR="00312083" w:rsidRPr="00312083">
          <w:rPr>
            <w:rStyle w:val="Lienhypertexte"/>
            <w:rFonts w:ascii="Montserrat" w:hAnsi="Montserrat"/>
            <w:b w:val="0"/>
            <w:noProof/>
          </w:rPr>
          <w:t>Démarche méthodologique</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_Toc20719587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7</w:t>
        </w:r>
        <w:r w:rsidR="00D04206" w:rsidRPr="00312083">
          <w:rPr>
            <w:rFonts w:ascii="Montserrat" w:hAnsi="Montserrat"/>
            <w:b w:val="0"/>
            <w:noProof/>
            <w:webHidden/>
          </w:rPr>
          <w:fldChar w:fldCharType="end"/>
        </w:r>
      </w:hyperlink>
    </w:p>
    <w:p w14:paraId="1BDE0630" w14:textId="3A0C3421" w:rsidR="00312083" w:rsidRPr="00217C8E" w:rsidRDefault="00D4081C" w:rsidP="00217C8E">
      <w:pPr>
        <w:pStyle w:val="TM1"/>
        <w:rPr>
          <w:rFonts w:eastAsiaTheme="minorEastAsia" w:cstheme="minorBidi"/>
          <w:lang w:eastAsia="fr-FR"/>
        </w:rPr>
      </w:pPr>
      <w:hyperlink w:anchor="_Toc20719588" w:history="1">
        <w:r w:rsidR="00312083" w:rsidRPr="00217C8E">
          <w:rPr>
            <w:rStyle w:val="Lienhypertexte"/>
          </w:rPr>
          <w:t>SECTIO</w:t>
        </w:r>
        <w:r w:rsidR="00DE3964">
          <w:rPr>
            <w:rStyle w:val="Lienhypertexte"/>
          </w:rPr>
          <w:t xml:space="preserve">N 2 : </w:t>
        </w:r>
        <w:r w:rsidR="00312083" w:rsidRPr="00217C8E">
          <w:rPr>
            <w:rStyle w:val="Lienhypertexte"/>
          </w:rPr>
          <w:t>RÉALISATIONS, PROBLÈMES ET ÉCHECS EN MATIERE D’EGALITE DES SEXES ET D’AUTONOMISATION DES FEMMES AU BENIN</w:t>
        </w:r>
        <w:r w:rsidR="00312083" w:rsidRPr="00217C8E">
          <w:rPr>
            <w:webHidden/>
          </w:rPr>
          <w:tab/>
        </w:r>
        <w:r w:rsidR="00D04206" w:rsidRPr="00217C8E">
          <w:rPr>
            <w:webHidden/>
          </w:rPr>
          <w:fldChar w:fldCharType="begin"/>
        </w:r>
        <w:r w:rsidR="00312083" w:rsidRPr="00217C8E">
          <w:rPr>
            <w:webHidden/>
          </w:rPr>
          <w:instrText xml:space="preserve"> PAGEREF _Toc20719588 \h </w:instrText>
        </w:r>
        <w:r w:rsidR="00D04206" w:rsidRPr="00217C8E">
          <w:rPr>
            <w:webHidden/>
          </w:rPr>
        </w:r>
        <w:r w:rsidR="00D04206" w:rsidRPr="00217C8E">
          <w:rPr>
            <w:webHidden/>
          </w:rPr>
          <w:fldChar w:fldCharType="separate"/>
        </w:r>
        <w:r w:rsidR="00E61502">
          <w:rPr>
            <w:webHidden/>
          </w:rPr>
          <w:t>7</w:t>
        </w:r>
        <w:r w:rsidR="00D04206" w:rsidRPr="00217C8E">
          <w:rPr>
            <w:webHidden/>
          </w:rPr>
          <w:fldChar w:fldCharType="end"/>
        </w:r>
      </w:hyperlink>
    </w:p>
    <w:p w14:paraId="1BDE0631"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89" w:history="1">
        <w:r w:rsidR="00312083" w:rsidRPr="00312083">
          <w:rPr>
            <w:rStyle w:val="Lienhypertexte"/>
            <w:rFonts w:ascii="Montserrat" w:hAnsi="Montserrat"/>
            <w:b w:val="0"/>
            <w:noProof/>
          </w:rPr>
          <w:t>2.1. Réalisations, problèmes et échecs les plus importants en matière d’égalité entre les sexes et d’autonomisation des femmes au Bénin de 2015 à 2019</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_Toc20719589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7</w:t>
        </w:r>
        <w:r w:rsidR="00D04206" w:rsidRPr="00312083">
          <w:rPr>
            <w:rFonts w:ascii="Montserrat" w:hAnsi="Montserrat"/>
            <w:b w:val="0"/>
            <w:noProof/>
            <w:webHidden/>
          </w:rPr>
          <w:fldChar w:fldCharType="end"/>
        </w:r>
      </w:hyperlink>
    </w:p>
    <w:p w14:paraId="1BDE0632"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90" w:history="1">
        <w:r w:rsidR="00312083" w:rsidRPr="00312083">
          <w:rPr>
            <w:rStyle w:val="Lienhypertexte"/>
            <w:rFonts w:ascii="Montserrat" w:hAnsi="Montserrat"/>
            <w:b w:val="0"/>
            <w:noProof/>
          </w:rPr>
          <w:t>2.2. Facteurs ayant joué un rôle important pour accélérer ou freiner les progrès des femmes et des filles au Bénin</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_Toc20719590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11</w:t>
        </w:r>
        <w:r w:rsidR="00D04206" w:rsidRPr="00312083">
          <w:rPr>
            <w:rFonts w:ascii="Montserrat" w:hAnsi="Montserrat"/>
            <w:b w:val="0"/>
            <w:noProof/>
            <w:webHidden/>
          </w:rPr>
          <w:fldChar w:fldCharType="end"/>
        </w:r>
      </w:hyperlink>
    </w:p>
    <w:p w14:paraId="1BDE0633"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91" w:history="1">
        <w:r w:rsidR="00312083" w:rsidRPr="00312083">
          <w:rPr>
            <w:rStyle w:val="Lienhypertexte"/>
            <w:rFonts w:ascii="Montserrat" w:hAnsi="Montserrat"/>
            <w:b w:val="0"/>
            <w:noProof/>
          </w:rPr>
          <w:t>2.3. Mesures spécifiques du gouvernement pour la promotion des droits des différentes catégories de femmes et filles et pour empêcher les discriminations à leur égard</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_Toc20719591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13</w:t>
        </w:r>
        <w:r w:rsidR="00D04206" w:rsidRPr="00312083">
          <w:rPr>
            <w:rFonts w:ascii="Montserrat" w:hAnsi="Montserrat"/>
            <w:b w:val="0"/>
            <w:noProof/>
            <w:webHidden/>
          </w:rPr>
          <w:fldChar w:fldCharType="end"/>
        </w:r>
      </w:hyperlink>
    </w:p>
    <w:p w14:paraId="1BDE0634"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92" w:history="1">
        <w:r w:rsidR="00312083" w:rsidRPr="00312083">
          <w:rPr>
            <w:rStyle w:val="Lienhypertexte"/>
            <w:rFonts w:ascii="Montserrat" w:hAnsi="Montserrat"/>
            <w:b w:val="0"/>
            <w:noProof/>
          </w:rPr>
          <w:t>2.4. Conflits, catastrophes (climatiques ou non)  et autres événements ayant affecté́ la mise en œuvre du PAB, et de la CEDAW au Bénin</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_Toc20719592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15</w:t>
        </w:r>
        <w:r w:rsidR="00D04206" w:rsidRPr="00312083">
          <w:rPr>
            <w:rFonts w:ascii="Montserrat" w:hAnsi="Montserrat"/>
            <w:b w:val="0"/>
            <w:noProof/>
            <w:webHidden/>
          </w:rPr>
          <w:fldChar w:fldCharType="end"/>
        </w:r>
      </w:hyperlink>
    </w:p>
    <w:p w14:paraId="1BDE0635" w14:textId="77777777" w:rsidR="00312083" w:rsidRPr="00217C8E" w:rsidRDefault="00D4081C" w:rsidP="00217C8E">
      <w:pPr>
        <w:pStyle w:val="TM1"/>
        <w:rPr>
          <w:rFonts w:eastAsiaTheme="minorEastAsia" w:cstheme="minorBidi"/>
          <w:lang w:eastAsia="fr-FR"/>
        </w:rPr>
      </w:pPr>
      <w:hyperlink w:anchor="_Toc20719593" w:history="1">
        <w:r w:rsidR="00312083" w:rsidRPr="00217C8E">
          <w:rPr>
            <w:rStyle w:val="Lienhypertexte"/>
          </w:rPr>
          <w:t>SECTION 3 : PROGRES REALISES DANS LE DOMAINE CRITIQUE " LES FEMMES ET LES ENJEUX DE POUVOIR ET DE PRISE DE DECISIONS " AU BENIN</w:t>
        </w:r>
        <w:r w:rsidR="00312083" w:rsidRPr="00217C8E">
          <w:rPr>
            <w:webHidden/>
          </w:rPr>
          <w:tab/>
        </w:r>
        <w:r w:rsidR="00D04206" w:rsidRPr="00217C8E">
          <w:rPr>
            <w:webHidden/>
          </w:rPr>
          <w:fldChar w:fldCharType="begin"/>
        </w:r>
        <w:r w:rsidR="00312083" w:rsidRPr="00217C8E">
          <w:rPr>
            <w:webHidden/>
          </w:rPr>
          <w:instrText xml:space="preserve"> PAGEREF _Toc20719593 \h </w:instrText>
        </w:r>
        <w:r w:rsidR="00D04206" w:rsidRPr="00217C8E">
          <w:rPr>
            <w:webHidden/>
          </w:rPr>
        </w:r>
        <w:r w:rsidR="00D04206" w:rsidRPr="00217C8E">
          <w:rPr>
            <w:webHidden/>
          </w:rPr>
          <w:fldChar w:fldCharType="separate"/>
        </w:r>
        <w:r w:rsidR="00E61502">
          <w:rPr>
            <w:webHidden/>
          </w:rPr>
          <w:t>16</w:t>
        </w:r>
        <w:r w:rsidR="00D04206" w:rsidRPr="00217C8E">
          <w:rPr>
            <w:webHidden/>
          </w:rPr>
          <w:fldChar w:fldCharType="end"/>
        </w:r>
      </w:hyperlink>
    </w:p>
    <w:p w14:paraId="1BDE0636"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94" w:history="1">
        <w:r w:rsidR="00312083" w:rsidRPr="00312083">
          <w:rPr>
            <w:rStyle w:val="Lienhypertexte"/>
            <w:rFonts w:ascii="Montserrat" w:hAnsi="Montserrat"/>
            <w:b w:val="0"/>
            <w:noProof/>
            <w:lang w:eastAsia="fr-FR"/>
          </w:rPr>
          <w:t xml:space="preserve">3.1. </w:t>
        </w:r>
        <w:r w:rsidR="00312083" w:rsidRPr="00312083">
          <w:rPr>
            <w:rStyle w:val="Lienhypertexte"/>
            <w:rFonts w:ascii="Montserrat" w:hAnsi="Montserrat"/>
            <w:b w:val="0"/>
            <w:noProof/>
          </w:rPr>
          <w:t>Réformes des textes et lois en faveur de la participation des femmes à la vie politique et leur accès à des postes à responsabilités</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_Toc20719594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16</w:t>
        </w:r>
        <w:r w:rsidR="00D04206" w:rsidRPr="00312083">
          <w:rPr>
            <w:rFonts w:ascii="Montserrat" w:hAnsi="Montserrat"/>
            <w:b w:val="0"/>
            <w:noProof/>
            <w:webHidden/>
          </w:rPr>
          <w:fldChar w:fldCharType="end"/>
        </w:r>
      </w:hyperlink>
    </w:p>
    <w:p w14:paraId="1BDE0637" w14:textId="3B82405C"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95" w:history="1">
        <w:r w:rsidR="00312083" w:rsidRPr="00312083">
          <w:rPr>
            <w:rStyle w:val="Lienhypertexte"/>
            <w:rFonts w:ascii="Montserrat" w:hAnsi="Montserrat"/>
            <w:b w:val="0"/>
            <w:noProof/>
          </w:rPr>
          <w:t xml:space="preserve">3.2. Mesures spéciales temporaires </w:t>
        </w:r>
        <w:r w:rsidR="00F93F73">
          <w:rPr>
            <w:rStyle w:val="Lienhypertexte"/>
            <w:rFonts w:ascii="Montserrat" w:hAnsi="Montserrat"/>
            <w:b w:val="0"/>
            <w:noProof/>
          </w:rPr>
          <w:t xml:space="preserve">liés aux </w:t>
        </w:r>
        <w:r w:rsidR="00312083" w:rsidRPr="00312083">
          <w:rPr>
            <w:rStyle w:val="Lienhypertexte"/>
            <w:rFonts w:ascii="Montserrat" w:hAnsi="Montserrat"/>
            <w:b w:val="0"/>
            <w:noProof/>
          </w:rPr>
          <w:t>quotas</w:t>
        </w:r>
        <w:r w:rsidR="00F93F73">
          <w:rPr>
            <w:rStyle w:val="Lienhypertexte"/>
            <w:rFonts w:ascii="Montserrat" w:hAnsi="Montserrat"/>
            <w:b w:val="0"/>
            <w:noProof/>
          </w:rPr>
          <w:t xml:space="preserve"> et aux </w:t>
        </w:r>
        <w:r w:rsidR="00312083" w:rsidRPr="00312083">
          <w:rPr>
            <w:rStyle w:val="Lienhypertexte"/>
            <w:rFonts w:ascii="Montserrat" w:hAnsi="Montserrat"/>
            <w:b w:val="0"/>
            <w:noProof/>
          </w:rPr>
          <w:t>sièges réservés aux femmes pour des postes à responsabilités</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_Toc20719595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16</w:t>
        </w:r>
        <w:r w:rsidR="00D04206" w:rsidRPr="00312083">
          <w:rPr>
            <w:rFonts w:ascii="Montserrat" w:hAnsi="Montserrat"/>
            <w:b w:val="0"/>
            <w:noProof/>
            <w:webHidden/>
          </w:rPr>
          <w:fldChar w:fldCharType="end"/>
        </w:r>
      </w:hyperlink>
    </w:p>
    <w:p w14:paraId="1BDE0638"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96" w:history="1">
        <w:r w:rsidR="00312083" w:rsidRPr="00312083">
          <w:rPr>
            <w:rStyle w:val="Lienhypertexte"/>
            <w:rFonts w:ascii="Montserrat" w:hAnsi="Montserrat"/>
            <w:b w:val="0"/>
            <w:noProof/>
          </w:rPr>
          <w:t>3.3. Analyses et explications des facteurs contribuant à la sous-représentation des femmes au sein des instances de prise de décision</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_Toc20719596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17</w:t>
        </w:r>
        <w:r w:rsidR="00D04206" w:rsidRPr="00312083">
          <w:rPr>
            <w:rFonts w:ascii="Montserrat" w:hAnsi="Montserrat"/>
            <w:b w:val="0"/>
            <w:noProof/>
            <w:webHidden/>
          </w:rPr>
          <w:fldChar w:fldCharType="end"/>
        </w:r>
      </w:hyperlink>
    </w:p>
    <w:p w14:paraId="1BDE0639"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97" w:history="1">
        <w:r w:rsidR="00312083" w:rsidRPr="00312083">
          <w:rPr>
            <w:rStyle w:val="Lienhypertexte"/>
            <w:rFonts w:ascii="Montserrat" w:hAnsi="Montserrat"/>
            <w:b w:val="0"/>
            <w:noProof/>
          </w:rPr>
          <w:t>3.4. Renforcement effectif des capacités, des programmes de développement des compétences et autres mesures dans ce domaine</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_Toc20719597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17</w:t>
        </w:r>
        <w:r w:rsidR="00D04206" w:rsidRPr="00312083">
          <w:rPr>
            <w:rFonts w:ascii="Montserrat" w:hAnsi="Montserrat"/>
            <w:b w:val="0"/>
            <w:noProof/>
            <w:webHidden/>
          </w:rPr>
          <w:fldChar w:fldCharType="end"/>
        </w:r>
      </w:hyperlink>
    </w:p>
    <w:p w14:paraId="1BDE063A"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98" w:history="1">
        <w:r w:rsidR="00312083" w:rsidRPr="00312083">
          <w:rPr>
            <w:rStyle w:val="Lienhypertexte"/>
            <w:rFonts w:ascii="Montserrat" w:hAnsi="Montserrat"/>
            <w:b w:val="0"/>
            <w:noProof/>
          </w:rPr>
          <w:t>3.5. Mise en place d’opportunités de mentorat et de formation en faveur de leadership féminin</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_Toc20719598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18</w:t>
        </w:r>
        <w:r w:rsidR="00D04206" w:rsidRPr="00312083">
          <w:rPr>
            <w:rFonts w:ascii="Montserrat" w:hAnsi="Montserrat"/>
            <w:b w:val="0"/>
            <w:noProof/>
            <w:webHidden/>
          </w:rPr>
          <w:fldChar w:fldCharType="end"/>
        </w:r>
      </w:hyperlink>
    </w:p>
    <w:p w14:paraId="1BDE063B"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599" w:history="1">
        <w:r w:rsidR="00312083" w:rsidRPr="00312083">
          <w:rPr>
            <w:rStyle w:val="Lienhypertexte"/>
            <w:rFonts w:ascii="Montserrat" w:hAnsi="Montserrat"/>
            <w:b w:val="0"/>
            <w:noProof/>
          </w:rPr>
          <w:t>3.6. Collecte et analyse de données sur la participation des femmes à la vie politique</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_Toc20719599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18</w:t>
        </w:r>
        <w:r w:rsidR="00D04206" w:rsidRPr="00312083">
          <w:rPr>
            <w:rFonts w:ascii="Montserrat" w:hAnsi="Montserrat"/>
            <w:b w:val="0"/>
            <w:noProof/>
            <w:webHidden/>
          </w:rPr>
          <w:fldChar w:fldCharType="end"/>
        </w:r>
      </w:hyperlink>
    </w:p>
    <w:p w14:paraId="1BDE063C" w14:textId="77777777" w:rsidR="00312083" w:rsidRPr="00217C8E" w:rsidRDefault="00D4081C" w:rsidP="00217C8E">
      <w:pPr>
        <w:pStyle w:val="TM1"/>
        <w:rPr>
          <w:rFonts w:eastAsiaTheme="minorEastAsia" w:cstheme="minorBidi"/>
          <w:lang w:eastAsia="fr-FR"/>
        </w:rPr>
      </w:pPr>
      <w:hyperlink w:anchor="_Toc20719600" w:history="1">
        <w:r w:rsidR="00312083" w:rsidRPr="00217C8E">
          <w:rPr>
            <w:rStyle w:val="Lienhypertexte"/>
          </w:rPr>
          <w:t>SECTION 4 : DEFIS ET CONCLUSION</w:t>
        </w:r>
        <w:r w:rsidR="00312083" w:rsidRPr="00217C8E">
          <w:rPr>
            <w:webHidden/>
          </w:rPr>
          <w:tab/>
        </w:r>
        <w:r w:rsidR="00D04206" w:rsidRPr="00217C8E">
          <w:rPr>
            <w:webHidden/>
          </w:rPr>
          <w:fldChar w:fldCharType="begin"/>
        </w:r>
        <w:r w:rsidR="00312083" w:rsidRPr="00217C8E">
          <w:rPr>
            <w:webHidden/>
          </w:rPr>
          <w:instrText xml:space="preserve"> PAGEREF _Toc20719600 \h </w:instrText>
        </w:r>
        <w:r w:rsidR="00D04206" w:rsidRPr="00217C8E">
          <w:rPr>
            <w:webHidden/>
          </w:rPr>
        </w:r>
        <w:r w:rsidR="00D04206" w:rsidRPr="00217C8E">
          <w:rPr>
            <w:webHidden/>
          </w:rPr>
          <w:fldChar w:fldCharType="separate"/>
        </w:r>
        <w:r w:rsidR="00E61502">
          <w:rPr>
            <w:webHidden/>
          </w:rPr>
          <w:t>19</w:t>
        </w:r>
        <w:r w:rsidR="00D04206" w:rsidRPr="00217C8E">
          <w:rPr>
            <w:webHidden/>
          </w:rPr>
          <w:fldChar w:fldCharType="end"/>
        </w:r>
      </w:hyperlink>
    </w:p>
    <w:p w14:paraId="1BDE063D"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601" w:history="1">
        <w:r w:rsidR="00312083" w:rsidRPr="00312083">
          <w:rPr>
            <w:rStyle w:val="Lienhypertexte"/>
            <w:rFonts w:ascii="Montserrat" w:hAnsi="Montserrat"/>
            <w:b w:val="0"/>
            <w:noProof/>
          </w:rPr>
          <w:t>4.1. Défis à relever</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_Toc20719601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19</w:t>
        </w:r>
        <w:r w:rsidR="00D04206" w:rsidRPr="00312083">
          <w:rPr>
            <w:rFonts w:ascii="Montserrat" w:hAnsi="Montserrat"/>
            <w:b w:val="0"/>
            <w:noProof/>
            <w:webHidden/>
          </w:rPr>
          <w:fldChar w:fldCharType="end"/>
        </w:r>
      </w:hyperlink>
    </w:p>
    <w:p w14:paraId="1BDE063E" w14:textId="77777777" w:rsidR="00312083" w:rsidRPr="00312083" w:rsidRDefault="00D4081C" w:rsidP="00312083">
      <w:pPr>
        <w:pStyle w:val="TM2"/>
        <w:tabs>
          <w:tab w:val="right" w:leader="underscore" w:pos="9062"/>
        </w:tabs>
        <w:spacing w:after="120" w:line="276" w:lineRule="auto"/>
        <w:jc w:val="both"/>
        <w:rPr>
          <w:rFonts w:ascii="Montserrat" w:eastAsiaTheme="minorEastAsia" w:hAnsi="Montserrat" w:cstheme="minorBidi"/>
          <w:b w:val="0"/>
          <w:bCs w:val="0"/>
          <w:noProof/>
          <w:lang w:eastAsia="fr-FR"/>
        </w:rPr>
      </w:pPr>
      <w:hyperlink w:anchor="_Toc20719602" w:history="1">
        <w:r w:rsidR="00312083" w:rsidRPr="00312083">
          <w:rPr>
            <w:rStyle w:val="Lienhypertexte"/>
            <w:rFonts w:ascii="Montserrat" w:hAnsi="Montserrat"/>
            <w:b w:val="0"/>
            <w:noProof/>
          </w:rPr>
          <w:t>4.2. Conclusion et recommandations</w:t>
        </w:r>
        <w:r w:rsidR="00312083" w:rsidRPr="00312083">
          <w:rPr>
            <w:rFonts w:ascii="Montserrat" w:hAnsi="Montserrat"/>
            <w:b w:val="0"/>
            <w:noProof/>
            <w:webHidden/>
          </w:rPr>
          <w:tab/>
        </w:r>
        <w:r w:rsidR="00D04206" w:rsidRPr="00312083">
          <w:rPr>
            <w:rFonts w:ascii="Montserrat" w:hAnsi="Montserrat"/>
            <w:b w:val="0"/>
            <w:noProof/>
            <w:webHidden/>
          </w:rPr>
          <w:fldChar w:fldCharType="begin"/>
        </w:r>
        <w:r w:rsidR="00312083" w:rsidRPr="00312083">
          <w:rPr>
            <w:rFonts w:ascii="Montserrat" w:hAnsi="Montserrat"/>
            <w:b w:val="0"/>
            <w:noProof/>
            <w:webHidden/>
          </w:rPr>
          <w:instrText xml:space="preserve"> PAGEREF _Toc20719602 \h </w:instrText>
        </w:r>
        <w:r w:rsidR="00D04206" w:rsidRPr="00312083">
          <w:rPr>
            <w:rFonts w:ascii="Montserrat" w:hAnsi="Montserrat"/>
            <w:b w:val="0"/>
            <w:noProof/>
            <w:webHidden/>
          </w:rPr>
        </w:r>
        <w:r w:rsidR="00D04206" w:rsidRPr="00312083">
          <w:rPr>
            <w:rFonts w:ascii="Montserrat" w:hAnsi="Montserrat"/>
            <w:b w:val="0"/>
            <w:noProof/>
            <w:webHidden/>
          </w:rPr>
          <w:fldChar w:fldCharType="separate"/>
        </w:r>
        <w:r w:rsidR="00E61502">
          <w:rPr>
            <w:rFonts w:ascii="Montserrat" w:hAnsi="Montserrat"/>
            <w:b w:val="0"/>
            <w:noProof/>
            <w:webHidden/>
          </w:rPr>
          <w:t>21</w:t>
        </w:r>
        <w:r w:rsidR="00D04206" w:rsidRPr="00312083">
          <w:rPr>
            <w:rFonts w:ascii="Montserrat" w:hAnsi="Montserrat"/>
            <w:b w:val="0"/>
            <w:noProof/>
            <w:webHidden/>
          </w:rPr>
          <w:fldChar w:fldCharType="end"/>
        </w:r>
      </w:hyperlink>
    </w:p>
    <w:p w14:paraId="1BDE063F" w14:textId="77777777" w:rsidR="00A05ADF" w:rsidRDefault="00D04206" w:rsidP="00C23707">
      <w:pPr>
        <w:pStyle w:val="Paragraphedeliste"/>
        <w:pageBreakBefore/>
        <w:jc w:val="center"/>
        <w:rPr>
          <w:rFonts w:ascii="Montserrat" w:hAnsi="Montserrat"/>
          <w:b/>
        </w:rPr>
      </w:pPr>
      <w:r w:rsidRPr="00312083">
        <w:lastRenderedPageBreak/>
        <w:fldChar w:fldCharType="end"/>
      </w:r>
      <w:bookmarkStart w:id="1" w:name="_Toc20393349"/>
      <w:bookmarkStart w:id="2" w:name="_Toc20719584"/>
      <w:bookmarkStart w:id="3" w:name="_Toc252801885"/>
      <w:r w:rsidR="00A05ADF" w:rsidRPr="00217C8E">
        <w:rPr>
          <w:rFonts w:ascii="Montserrat" w:hAnsi="Montserrat"/>
          <w:b/>
        </w:rPr>
        <w:t>SIGLES ET ACRONYMES</w:t>
      </w:r>
      <w:bookmarkEnd w:id="1"/>
      <w:bookmarkEnd w:id="2"/>
    </w:p>
    <w:p w14:paraId="1BDE0640" w14:textId="77777777" w:rsidR="00CB15F3" w:rsidRPr="00217C8E" w:rsidRDefault="00CB15F3" w:rsidP="00217C8E">
      <w:pPr>
        <w:pStyle w:val="Paragraphedeliste"/>
        <w:jc w:val="center"/>
        <w:rPr>
          <w:rFonts w:ascii="Montserrat" w:hAnsi="Montserrat"/>
          <w:b/>
        </w:rPr>
      </w:pPr>
    </w:p>
    <w:p w14:paraId="1BDE066F" w14:textId="77777777" w:rsidR="00A05ADF" w:rsidRDefault="00A05ADF" w:rsidP="001F0F0A">
      <w:pPr>
        <w:spacing w:after="0" w:line="240" w:lineRule="auto"/>
        <w:rPr>
          <w:lang w:eastAsia="fr-FR"/>
        </w:rPr>
      </w:pPr>
    </w:p>
    <w:tbl>
      <w:tblPr>
        <w:tblStyle w:val="Grilledutableau"/>
        <w:tblW w:w="0" w:type="auto"/>
        <w:tblLook w:val="04A0" w:firstRow="1" w:lastRow="0" w:firstColumn="1" w:lastColumn="0" w:noHBand="0" w:noVBand="1"/>
      </w:tblPr>
      <w:tblGrid>
        <w:gridCol w:w="2386"/>
        <w:gridCol w:w="6676"/>
      </w:tblGrid>
      <w:tr w:rsidR="00B53EC3" w:rsidRPr="00B53EC3" w14:paraId="0821EB6D" w14:textId="4F77E6DF" w:rsidTr="00E61502">
        <w:tc>
          <w:tcPr>
            <w:tcW w:w="2386" w:type="dxa"/>
            <w:vAlign w:val="center"/>
          </w:tcPr>
          <w:p w14:paraId="7891B035"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AGYR</w:t>
            </w:r>
          </w:p>
        </w:tc>
        <w:tc>
          <w:tcPr>
            <w:tcW w:w="6676" w:type="dxa"/>
          </w:tcPr>
          <w:p w14:paraId="45E0D4CD" w14:textId="00911CF9" w:rsidR="00B53EC3" w:rsidRPr="00B53EC3" w:rsidRDefault="00D73AAC" w:rsidP="00B53EC3">
            <w:pPr>
              <w:spacing w:after="0" w:line="240" w:lineRule="auto"/>
              <w:rPr>
                <w:rFonts w:ascii="Montserrat" w:hAnsi="Montserrat"/>
                <w:sz w:val="20"/>
                <w:szCs w:val="20"/>
                <w:lang w:eastAsia="fr-FR"/>
              </w:rPr>
            </w:pPr>
            <w:r>
              <w:rPr>
                <w:rFonts w:ascii="Montserrat" w:eastAsia="Times New Roman" w:hAnsi="Montserrat"/>
                <w:bCs/>
                <w:szCs w:val="26"/>
              </w:rPr>
              <w:t xml:space="preserve">African and </w:t>
            </w:r>
            <w:proofErr w:type="spellStart"/>
            <w:r>
              <w:rPr>
                <w:rFonts w:ascii="Montserrat" w:eastAsia="Times New Roman" w:hAnsi="Montserrat"/>
                <w:bCs/>
                <w:szCs w:val="26"/>
              </w:rPr>
              <w:t>German</w:t>
            </w:r>
            <w:proofErr w:type="spellEnd"/>
            <w:r>
              <w:rPr>
                <w:rFonts w:ascii="Montserrat" w:eastAsia="Times New Roman" w:hAnsi="Montserrat"/>
                <w:bCs/>
                <w:szCs w:val="26"/>
              </w:rPr>
              <w:t xml:space="preserve"> </w:t>
            </w:r>
            <w:proofErr w:type="spellStart"/>
            <w:r>
              <w:rPr>
                <w:rFonts w:ascii="Montserrat" w:eastAsia="Times New Roman" w:hAnsi="Montserrat"/>
                <w:bCs/>
                <w:szCs w:val="26"/>
              </w:rPr>
              <w:t>Youth</w:t>
            </w:r>
            <w:proofErr w:type="spellEnd"/>
            <w:r>
              <w:rPr>
                <w:rFonts w:ascii="Montserrat" w:eastAsia="Times New Roman" w:hAnsi="Montserrat"/>
                <w:bCs/>
                <w:szCs w:val="26"/>
              </w:rPr>
              <w:t xml:space="preserve"> Res</w:t>
            </w:r>
            <w:r w:rsidR="00F60687" w:rsidRPr="00B7307D">
              <w:rPr>
                <w:rFonts w:ascii="Montserrat" w:eastAsia="Times New Roman" w:hAnsi="Montserrat"/>
                <w:bCs/>
                <w:szCs w:val="26"/>
              </w:rPr>
              <w:t>e</w:t>
            </w:r>
            <w:r>
              <w:rPr>
                <w:rFonts w:ascii="Montserrat" w:eastAsia="Times New Roman" w:hAnsi="Montserrat"/>
                <w:bCs/>
                <w:szCs w:val="26"/>
              </w:rPr>
              <w:t>a</w:t>
            </w:r>
            <w:r w:rsidR="00F60687" w:rsidRPr="00B7307D">
              <w:rPr>
                <w:rFonts w:ascii="Montserrat" w:eastAsia="Times New Roman" w:hAnsi="Montserrat"/>
                <w:bCs/>
                <w:szCs w:val="26"/>
              </w:rPr>
              <w:t>rch</w:t>
            </w:r>
          </w:p>
        </w:tc>
      </w:tr>
      <w:tr w:rsidR="00B53EC3" w:rsidRPr="00B53EC3" w14:paraId="05C1F633" w14:textId="4CD25502" w:rsidTr="00E61502">
        <w:tc>
          <w:tcPr>
            <w:tcW w:w="2386" w:type="dxa"/>
            <w:vAlign w:val="center"/>
          </w:tcPr>
          <w:p w14:paraId="185165FA"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AWEP</w:t>
            </w:r>
          </w:p>
        </w:tc>
        <w:tc>
          <w:tcPr>
            <w:tcW w:w="6676" w:type="dxa"/>
          </w:tcPr>
          <w:p w14:paraId="3C14035F" w14:textId="48F1B0F9" w:rsidR="00B53EC3" w:rsidRPr="00C95364" w:rsidRDefault="00B42A04" w:rsidP="00B53EC3">
            <w:pPr>
              <w:spacing w:after="0" w:line="240" w:lineRule="auto"/>
              <w:rPr>
                <w:rFonts w:ascii="Montserrat" w:hAnsi="Montserrat"/>
              </w:rPr>
            </w:pPr>
            <w:r w:rsidRPr="00B42A04">
              <w:rPr>
                <w:rFonts w:ascii="Montserrat" w:hAnsi="Montserrat"/>
              </w:rPr>
              <w:t xml:space="preserve">African </w:t>
            </w:r>
            <w:proofErr w:type="spellStart"/>
            <w:r w:rsidRPr="00B42A04">
              <w:rPr>
                <w:rFonts w:ascii="Montserrat" w:hAnsi="Montserrat"/>
              </w:rPr>
              <w:t>Women</w:t>
            </w:r>
            <w:proofErr w:type="spellEnd"/>
            <w:r w:rsidRPr="00B42A04">
              <w:rPr>
                <w:rFonts w:ascii="Montserrat" w:hAnsi="Montserrat"/>
              </w:rPr>
              <w:t xml:space="preserve"> </w:t>
            </w:r>
            <w:proofErr w:type="spellStart"/>
            <w:r w:rsidRPr="00B42A04">
              <w:rPr>
                <w:rFonts w:ascii="Montserrat" w:hAnsi="Montserrat"/>
              </w:rPr>
              <w:t>Entrepreneurship</w:t>
            </w:r>
            <w:proofErr w:type="spellEnd"/>
            <w:r w:rsidRPr="00B42A04">
              <w:rPr>
                <w:rFonts w:ascii="Montserrat" w:hAnsi="Montserrat"/>
              </w:rPr>
              <w:t xml:space="preserve"> Program</w:t>
            </w:r>
            <w:r w:rsidRPr="00C95364">
              <w:rPr>
                <w:rFonts w:ascii="Montserrat" w:hAnsi="Montserrat"/>
              </w:rPr>
              <w:t xml:space="preserve"> </w:t>
            </w:r>
            <w:r>
              <w:rPr>
                <w:rFonts w:ascii="Montserrat" w:hAnsi="Montserrat"/>
              </w:rPr>
              <w:t>(</w:t>
            </w:r>
            <w:r w:rsidR="00C95364" w:rsidRPr="00C95364">
              <w:rPr>
                <w:rFonts w:ascii="Montserrat" w:hAnsi="Montserrat"/>
              </w:rPr>
              <w:t>Programme d'Entrepreneuriat des Femmes Africaines</w:t>
            </w:r>
            <w:r>
              <w:rPr>
                <w:rFonts w:ascii="Montserrat" w:hAnsi="Montserrat"/>
              </w:rPr>
              <w:t>)</w:t>
            </w:r>
          </w:p>
        </w:tc>
      </w:tr>
      <w:tr w:rsidR="00B53EC3" w:rsidRPr="00B53EC3" w14:paraId="5684AA1E" w14:textId="55F35494" w:rsidTr="00E61502">
        <w:tc>
          <w:tcPr>
            <w:tcW w:w="2386" w:type="dxa"/>
            <w:vAlign w:val="center"/>
          </w:tcPr>
          <w:p w14:paraId="6FEF9DC6" w14:textId="6B8886DF" w:rsidR="00B53EC3" w:rsidRPr="00B53EC3" w:rsidRDefault="00B53EC3" w:rsidP="00E61502">
            <w:pPr>
              <w:spacing w:after="0" w:line="240" w:lineRule="auto"/>
              <w:rPr>
                <w:rFonts w:ascii="Montserrat" w:hAnsi="Montserrat"/>
                <w:sz w:val="20"/>
                <w:szCs w:val="20"/>
              </w:rPr>
            </w:pPr>
            <w:r w:rsidRPr="00B53EC3">
              <w:rPr>
                <w:rFonts w:ascii="Montserrat" w:hAnsi="Montserrat"/>
                <w:sz w:val="20"/>
                <w:szCs w:val="20"/>
              </w:rPr>
              <w:t>CEDEF</w:t>
            </w:r>
            <w:r w:rsidR="002A4920">
              <w:rPr>
                <w:rFonts w:ascii="Montserrat" w:hAnsi="Montserrat"/>
                <w:sz w:val="20"/>
                <w:szCs w:val="20"/>
              </w:rPr>
              <w:t xml:space="preserve"> (CEDAW)</w:t>
            </w:r>
          </w:p>
        </w:tc>
        <w:tc>
          <w:tcPr>
            <w:tcW w:w="6676" w:type="dxa"/>
          </w:tcPr>
          <w:p w14:paraId="7300A0F5" w14:textId="681E3FF5" w:rsidR="00B53EC3" w:rsidRPr="002A4920" w:rsidRDefault="002A4920" w:rsidP="00B53EC3">
            <w:pPr>
              <w:spacing w:after="0" w:line="240" w:lineRule="auto"/>
              <w:rPr>
                <w:rFonts w:ascii="Montserrat" w:hAnsi="Montserrat"/>
                <w:sz w:val="20"/>
                <w:szCs w:val="20"/>
              </w:rPr>
            </w:pPr>
            <w:r w:rsidRPr="002A4920">
              <w:rPr>
                <w:rFonts w:ascii="Montserrat" w:hAnsi="Montserrat"/>
              </w:rPr>
              <w:t>Convention sur l’élimination de toutes les formes de discrimination à l’égard des femmes (en anglais</w:t>
            </w:r>
            <w:r w:rsidRPr="002A4920">
              <w:rPr>
                <w:rFonts w:ascii="Montserrat" w:hAnsi="Montserrat"/>
                <w:iCs/>
              </w:rPr>
              <w:t xml:space="preserve"> Convention on the Elimination of All </w:t>
            </w:r>
            <w:proofErr w:type="spellStart"/>
            <w:r w:rsidRPr="002A4920">
              <w:rPr>
                <w:rFonts w:ascii="Montserrat" w:hAnsi="Montserrat"/>
                <w:iCs/>
              </w:rPr>
              <w:t>Forms</w:t>
            </w:r>
            <w:proofErr w:type="spellEnd"/>
            <w:r w:rsidRPr="002A4920">
              <w:rPr>
                <w:rFonts w:ascii="Montserrat" w:hAnsi="Montserrat"/>
                <w:iCs/>
              </w:rPr>
              <w:t xml:space="preserve"> of Discrimination Against </w:t>
            </w:r>
            <w:proofErr w:type="spellStart"/>
            <w:r w:rsidRPr="002A4920">
              <w:rPr>
                <w:rFonts w:ascii="Montserrat" w:hAnsi="Montserrat"/>
                <w:iCs/>
              </w:rPr>
              <w:t>Women</w:t>
            </w:r>
            <w:proofErr w:type="spellEnd"/>
            <w:r w:rsidRPr="002A4920">
              <w:rPr>
                <w:rFonts w:ascii="Montserrat" w:hAnsi="Montserrat"/>
              </w:rPr>
              <w:t>, CEDAW)</w:t>
            </w:r>
          </w:p>
        </w:tc>
      </w:tr>
      <w:tr w:rsidR="00B53EC3" w:rsidRPr="00B53EC3" w14:paraId="39B010A4" w14:textId="052B1DCF" w:rsidTr="00E61502">
        <w:tc>
          <w:tcPr>
            <w:tcW w:w="2386" w:type="dxa"/>
            <w:vAlign w:val="center"/>
          </w:tcPr>
          <w:p w14:paraId="3A7F1E09"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INPF</w:t>
            </w:r>
          </w:p>
        </w:tc>
        <w:tc>
          <w:tcPr>
            <w:tcW w:w="6676" w:type="dxa"/>
          </w:tcPr>
          <w:p w14:paraId="62232EDE" w14:textId="2BA4596A" w:rsidR="00B53EC3" w:rsidRPr="009C5C89" w:rsidRDefault="009C5C89" w:rsidP="00B53EC3">
            <w:pPr>
              <w:spacing w:after="0" w:line="240" w:lineRule="auto"/>
              <w:rPr>
                <w:rFonts w:ascii="Montserrat" w:hAnsi="Montserrat"/>
              </w:rPr>
            </w:pPr>
            <w:r w:rsidRPr="009C5C89">
              <w:rPr>
                <w:rFonts w:ascii="Montserrat" w:hAnsi="Montserrat"/>
              </w:rPr>
              <w:t>Institut National pour la Promotion de la Femme</w:t>
            </w:r>
          </w:p>
        </w:tc>
      </w:tr>
      <w:tr w:rsidR="00B53EC3" w:rsidRPr="00B53EC3" w14:paraId="3E713237" w14:textId="0D1A086F" w:rsidTr="00E61502">
        <w:tc>
          <w:tcPr>
            <w:tcW w:w="2386" w:type="dxa"/>
            <w:vAlign w:val="center"/>
          </w:tcPr>
          <w:p w14:paraId="327B4775"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INSAE</w:t>
            </w:r>
          </w:p>
        </w:tc>
        <w:tc>
          <w:tcPr>
            <w:tcW w:w="6676" w:type="dxa"/>
          </w:tcPr>
          <w:p w14:paraId="3AC23BC7" w14:textId="52A1DA81" w:rsidR="00B53EC3" w:rsidRPr="009C5C89" w:rsidRDefault="009C5C89" w:rsidP="00B53EC3">
            <w:pPr>
              <w:spacing w:after="0" w:line="240" w:lineRule="auto"/>
              <w:rPr>
                <w:rFonts w:ascii="Montserrat" w:hAnsi="Montserrat"/>
              </w:rPr>
            </w:pPr>
            <w:r w:rsidRPr="009C5C89">
              <w:rPr>
                <w:rFonts w:ascii="Montserrat" w:hAnsi="Montserrat"/>
              </w:rPr>
              <w:t>Institut National de la Statistique et de l'Analyse Economique</w:t>
            </w:r>
          </w:p>
        </w:tc>
      </w:tr>
      <w:tr w:rsidR="00B53EC3" w:rsidRPr="00B53EC3" w14:paraId="77B401DC" w14:textId="541EA951" w:rsidTr="00E61502">
        <w:tc>
          <w:tcPr>
            <w:tcW w:w="2386" w:type="dxa"/>
            <w:vAlign w:val="center"/>
          </w:tcPr>
          <w:p w14:paraId="17A0323D"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IVLP</w:t>
            </w:r>
          </w:p>
        </w:tc>
        <w:tc>
          <w:tcPr>
            <w:tcW w:w="6676" w:type="dxa"/>
          </w:tcPr>
          <w:p w14:paraId="37525D18" w14:textId="1043A2AA" w:rsidR="00B53EC3" w:rsidRPr="00EA12D6" w:rsidRDefault="00EA12D6" w:rsidP="00373DB2">
            <w:pPr>
              <w:spacing w:after="0" w:line="240" w:lineRule="auto"/>
              <w:rPr>
                <w:rFonts w:ascii="Montserrat" w:hAnsi="Montserrat"/>
              </w:rPr>
            </w:pPr>
            <w:r w:rsidRPr="00373DB2">
              <w:rPr>
                <w:rFonts w:ascii="Montserrat" w:hAnsi="Montserrat"/>
              </w:rPr>
              <w:t xml:space="preserve">International </w:t>
            </w:r>
            <w:proofErr w:type="spellStart"/>
            <w:r w:rsidRPr="00373DB2">
              <w:rPr>
                <w:rFonts w:ascii="Montserrat" w:hAnsi="Montserrat"/>
              </w:rPr>
              <w:t>Visitor</w:t>
            </w:r>
            <w:proofErr w:type="spellEnd"/>
            <w:r w:rsidRPr="00373DB2">
              <w:rPr>
                <w:rFonts w:ascii="Montserrat" w:hAnsi="Montserrat"/>
              </w:rPr>
              <w:t xml:space="preserve"> Leadership Program</w:t>
            </w:r>
            <w:r w:rsidR="00373DB2" w:rsidRPr="00373DB2">
              <w:rPr>
                <w:rFonts w:ascii="Montserrat" w:hAnsi="Montserrat"/>
              </w:rPr>
              <w:t xml:space="preserve"> (Programme </w:t>
            </w:r>
            <w:r w:rsidR="00373DB2">
              <w:rPr>
                <w:rFonts w:ascii="Montserrat" w:hAnsi="Montserrat"/>
              </w:rPr>
              <w:t xml:space="preserve">Leadership </w:t>
            </w:r>
            <w:r w:rsidR="00373DB2" w:rsidRPr="00373DB2">
              <w:rPr>
                <w:rFonts w:ascii="Montserrat" w:hAnsi="Montserrat"/>
              </w:rPr>
              <w:t>des Visiteurs Internationaux</w:t>
            </w:r>
            <w:r w:rsidR="00373DB2">
              <w:rPr>
                <w:rFonts w:ascii="Montserrat" w:hAnsi="Montserrat"/>
              </w:rPr>
              <w:t>)</w:t>
            </w:r>
          </w:p>
        </w:tc>
      </w:tr>
      <w:tr w:rsidR="00B53EC3" w:rsidRPr="00B53EC3" w14:paraId="16FB29C6" w14:textId="2185AAF0" w:rsidTr="00E61502">
        <w:tc>
          <w:tcPr>
            <w:tcW w:w="2386" w:type="dxa"/>
            <w:vAlign w:val="center"/>
          </w:tcPr>
          <w:p w14:paraId="55396C43" w14:textId="77777777" w:rsidR="00B53EC3" w:rsidRPr="00B53EC3" w:rsidRDefault="00B53EC3" w:rsidP="00E61502">
            <w:pPr>
              <w:spacing w:after="0" w:line="240" w:lineRule="auto"/>
              <w:rPr>
                <w:rFonts w:ascii="Montserrat" w:hAnsi="Montserrat"/>
                <w:sz w:val="20"/>
                <w:szCs w:val="20"/>
                <w:lang w:val="en-US"/>
              </w:rPr>
            </w:pPr>
            <w:r w:rsidRPr="00B53EC3">
              <w:rPr>
                <w:rFonts w:ascii="Montserrat" w:hAnsi="Montserrat"/>
                <w:bCs/>
                <w:iCs/>
                <w:sz w:val="20"/>
                <w:szCs w:val="20"/>
              </w:rPr>
              <w:t>MAEP</w:t>
            </w:r>
          </w:p>
        </w:tc>
        <w:tc>
          <w:tcPr>
            <w:tcW w:w="6676" w:type="dxa"/>
          </w:tcPr>
          <w:p w14:paraId="1FFB7B34" w14:textId="47E24F64" w:rsidR="00B53EC3" w:rsidRPr="00373DB2" w:rsidRDefault="00373DB2" w:rsidP="00B53EC3">
            <w:pPr>
              <w:spacing w:after="0" w:line="240" w:lineRule="auto"/>
              <w:rPr>
                <w:rFonts w:ascii="Montserrat" w:hAnsi="Montserrat"/>
              </w:rPr>
            </w:pPr>
            <w:r w:rsidRPr="00373DB2">
              <w:rPr>
                <w:rFonts w:ascii="Montserrat" w:hAnsi="Montserrat"/>
              </w:rPr>
              <w:t>Ministère de l'Agriculture de l'Elevage et de la Pêche</w:t>
            </w:r>
          </w:p>
        </w:tc>
      </w:tr>
      <w:tr w:rsidR="00B53EC3" w:rsidRPr="00B53EC3" w14:paraId="2A77C57C" w14:textId="12D53969" w:rsidTr="00E61502">
        <w:tc>
          <w:tcPr>
            <w:tcW w:w="2386" w:type="dxa"/>
            <w:vAlign w:val="center"/>
          </w:tcPr>
          <w:p w14:paraId="4E4AE674" w14:textId="77777777" w:rsidR="00B53EC3" w:rsidRPr="00B53EC3" w:rsidRDefault="00B53EC3" w:rsidP="00E61502">
            <w:pPr>
              <w:spacing w:after="0" w:line="240" w:lineRule="auto"/>
              <w:rPr>
                <w:rFonts w:ascii="Montserrat" w:hAnsi="Montserrat"/>
                <w:sz w:val="20"/>
                <w:szCs w:val="20"/>
              </w:rPr>
            </w:pPr>
            <w:r w:rsidRPr="00B53EC3">
              <w:rPr>
                <w:rFonts w:ascii="Montserrat" w:hAnsi="Montserrat"/>
                <w:sz w:val="20"/>
                <w:szCs w:val="20"/>
              </w:rPr>
              <w:t>ODD</w:t>
            </w:r>
          </w:p>
        </w:tc>
        <w:tc>
          <w:tcPr>
            <w:tcW w:w="6676" w:type="dxa"/>
          </w:tcPr>
          <w:p w14:paraId="19082A64" w14:textId="6B2BBCAA" w:rsidR="00B53EC3" w:rsidRPr="00B53EC3" w:rsidRDefault="00A21707" w:rsidP="00B53EC3">
            <w:pPr>
              <w:spacing w:after="0" w:line="240" w:lineRule="auto"/>
              <w:rPr>
                <w:rFonts w:ascii="Montserrat" w:hAnsi="Montserrat"/>
                <w:sz w:val="20"/>
                <w:szCs w:val="20"/>
              </w:rPr>
            </w:pPr>
            <w:r>
              <w:rPr>
                <w:rFonts w:ascii="Montserrat" w:hAnsi="Montserrat"/>
                <w:sz w:val="20"/>
                <w:szCs w:val="20"/>
              </w:rPr>
              <w:t>Objectifs de Développement Durable</w:t>
            </w:r>
          </w:p>
        </w:tc>
      </w:tr>
      <w:tr w:rsidR="00B53EC3" w:rsidRPr="00B53EC3" w14:paraId="5EC4A082" w14:textId="0E9EC001" w:rsidTr="00E61502">
        <w:tc>
          <w:tcPr>
            <w:tcW w:w="2386" w:type="dxa"/>
            <w:vAlign w:val="center"/>
          </w:tcPr>
          <w:p w14:paraId="4FDFFB9D" w14:textId="77777777" w:rsidR="00B53EC3" w:rsidRPr="00B53EC3" w:rsidRDefault="00B53EC3" w:rsidP="00E61502">
            <w:pPr>
              <w:spacing w:after="0" w:line="240" w:lineRule="auto"/>
              <w:rPr>
                <w:rFonts w:ascii="Montserrat" w:hAnsi="Montserrat"/>
                <w:sz w:val="20"/>
                <w:szCs w:val="20"/>
              </w:rPr>
            </w:pPr>
            <w:r w:rsidRPr="00B53EC3">
              <w:rPr>
                <w:rFonts w:ascii="Montserrat" w:hAnsi="Montserrat"/>
                <w:sz w:val="20"/>
                <w:szCs w:val="20"/>
              </w:rPr>
              <w:t>ONG</w:t>
            </w:r>
          </w:p>
        </w:tc>
        <w:tc>
          <w:tcPr>
            <w:tcW w:w="6676" w:type="dxa"/>
          </w:tcPr>
          <w:p w14:paraId="7B3897AA" w14:textId="3D1C664A" w:rsidR="00B53EC3" w:rsidRPr="00B53EC3" w:rsidRDefault="00A21707" w:rsidP="00B53EC3">
            <w:pPr>
              <w:spacing w:after="0" w:line="240" w:lineRule="auto"/>
              <w:rPr>
                <w:rFonts w:ascii="Montserrat" w:hAnsi="Montserrat"/>
                <w:sz w:val="20"/>
                <w:szCs w:val="20"/>
              </w:rPr>
            </w:pPr>
            <w:r>
              <w:rPr>
                <w:rFonts w:ascii="Montserrat" w:hAnsi="Montserrat"/>
                <w:sz w:val="20"/>
                <w:szCs w:val="20"/>
              </w:rPr>
              <w:t>Organisation Non Gouvernemental</w:t>
            </w:r>
            <w:r w:rsidR="008340BC">
              <w:rPr>
                <w:rFonts w:ascii="Montserrat" w:hAnsi="Montserrat"/>
                <w:sz w:val="20"/>
                <w:szCs w:val="20"/>
              </w:rPr>
              <w:t>e</w:t>
            </w:r>
          </w:p>
        </w:tc>
      </w:tr>
      <w:tr w:rsidR="00B53EC3" w:rsidRPr="00B53EC3" w14:paraId="3591B77A" w14:textId="78950109" w:rsidTr="00E61502">
        <w:tc>
          <w:tcPr>
            <w:tcW w:w="2386" w:type="dxa"/>
            <w:vAlign w:val="center"/>
          </w:tcPr>
          <w:p w14:paraId="384E7956" w14:textId="77777777" w:rsidR="00B53EC3" w:rsidRPr="00B53EC3" w:rsidRDefault="00B53EC3" w:rsidP="00E61502">
            <w:pPr>
              <w:spacing w:after="0" w:line="240" w:lineRule="auto"/>
              <w:rPr>
                <w:rFonts w:ascii="Montserrat" w:hAnsi="Montserrat"/>
                <w:sz w:val="20"/>
                <w:szCs w:val="20"/>
              </w:rPr>
            </w:pPr>
            <w:r w:rsidRPr="00B53EC3">
              <w:rPr>
                <w:rFonts w:ascii="Montserrat" w:hAnsi="Montserrat"/>
                <w:sz w:val="20"/>
                <w:szCs w:val="20"/>
              </w:rPr>
              <w:t>ONU</w:t>
            </w:r>
          </w:p>
        </w:tc>
        <w:tc>
          <w:tcPr>
            <w:tcW w:w="6676" w:type="dxa"/>
          </w:tcPr>
          <w:p w14:paraId="0755B115" w14:textId="058CECBE" w:rsidR="00B53EC3" w:rsidRPr="00B53EC3" w:rsidRDefault="008340BC" w:rsidP="00B53EC3">
            <w:pPr>
              <w:spacing w:after="0" w:line="240" w:lineRule="auto"/>
              <w:rPr>
                <w:rFonts w:ascii="Montserrat" w:hAnsi="Montserrat"/>
                <w:sz w:val="20"/>
                <w:szCs w:val="20"/>
              </w:rPr>
            </w:pPr>
            <w:r>
              <w:rPr>
                <w:rFonts w:ascii="Montserrat" w:hAnsi="Montserrat"/>
                <w:sz w:val="20"/>
                <w:szCs w:val="20"/>
              </w:rPr>
              <w:t>Organisation des Nations Unies</w:t>
            </w:r>
          </w:p>
        </w:tc>
      </w:tr>
      <w:tr w:rsidR="00B53EC3" w:rsidRPr="00B53EC3" w14:paraId="402BA87D" w14:textId="5F5F98E9" w:rsidTr="00E61502">
        <w:tc>
          <w:tcPr>
            <w:tcW w:w="2386" w:type="dxa"/>
            <w:vAlign w:val="center"/>
          </w:tcPr>
          <w:p w14:paraId="323897FE"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OSC</w:t>
            </w:r>
          </w:p>
        </w:tc>
        <w:tc>
          <w:tcPr>
            <w:tcW w:w="6676" w:type="dxa"/>
          </w:tcPr>
          <w:p w14:paraId="717A0240" w14:textId="0A62EFEC" w:rsidR="00B53EC3" w:rsidRPr="00B53EC3" w:rsidRDefault="008340BC" w:rsidP="00B53EC3">
            <w:pPr>
              <w:spacing w:after="0" w:line="240" w:lineRule="auto"/>
              <w:rPr>
                <w:rFonts w:ascii="Montserrat" w:hAnsi="Montserrat"/>
                <w:sz w:val="20"/>
                <w:szCs w:val="20"/>
                <w:lang w:eastAsia="fr-FR"/>
              </w:rPr>
            </w:pPr>
            <w:r>
              <w:rPr>
                <w:rFonts w:ascii="Montserrat" w:hAnsi="Montserrat"/>
                <w:sz w:val="20"/>
                <w:szCs w:val="20"/>
                <w:lang w:eastAsia="fr-FR"/>
              </w:rPr>
              <w:t>Organisation de la Société Civile</w:t>
            </w:r>
          </w:p>
        </w:tc>
      </w:tr>
      <w:tr w:rsidR="00B53EC3" w:rsidRPr="00B53EC3" w14:paraId="1D49B76A" w14:textId="51557D90" w:rsidTr="00E61502">
        <w:tc>
          <w:tcPr>
            <w:tcW w:w="2386" w:type="dxa"/>
            <w:vAlign w:val="center"/>
          </w:tcPr>
          <w:p w14:paraId="65EBAC9C" w14:textId="77777777" w:rsidR="00B53EC3" w:rsidRPr="00B53EC3" w:rsidRDefault="00B53EC3" w:rsidP="00E61502">
            <w:pPr>
              <w:spacing w:after="0" w:line="240" w:lineRule="auto"/>
              <w:rPr>
                <w:rFonts w:ascii="Montserrat" w:hAnsi="Montserrat"/>
                <w:sz w:val="20"/>
                <w:szCs w:val="20"/>
              </w:rPr>
            </w:pPr>
            <w:r w:rsidRPr="00B53EC3">
              <w:rPr>
                <w:rFonts w:ascii="Montserrat" w:hAnsi="Montserrat"/>
                <w:sz w:val="20"/>
                <w:szCs w:val="20"/>
              </w:rPr>
              <w:t>PAB</w:t>
            </w:r>
          </w:p>
        </w:tc>
        <w:tc>
          <w:tcPr>
            <w:tcW w:w="6676" w:type="dxa"/>
          </w:tcPr>
          <w:p w14:paraId="57BECDB6" w14:textId="46D2E8BA" w:rsidR="00B53EC3" w:rsidRPr="00B53EC3" w:rsidRDefault="008340BC" w:rsidP="00B53EC3">
            <w:pPr>
              <w:spacing w:after="0" w:line="240" w:lineRule="auto"/>
              <w:rPr>
                <w:rFonts w:ascii="Montserrat" w:hAnsi="Montserrat"/>
                <w:sz w:val="20"/>
                <w:szCs w:val="20"/>
              </w:rPr>
            </w:pPr>
            <w:r>
              <w:rPr>
                <w:rFonts w:ascii="Montserrat" w:hAnsi="Montserrat"/>
                <w:sz w:val="20"/>
                <w:szCs w:val="20"/>
              </w:rPr>
              <w:t>Programme d’Action de Beijing</w:t>
            </w:r>
          </w:p>
        </w:tc>
      </w:tr>
      <w:tr w:rsidR="00B53EC3" w:rsidRPr="00B53EC3" w14:paraId="267D876B" w14:textId="4036D9E6" w:rsidTr="00E61502">
        <w:tc>
          <w:tcPr>
            <w:tcW w:w="2386" w:type="dxa"/>
            <w:vAlign w:val="center"/>
          </w:tcPr>
          <w:p w14:paraId="300E0FB6" w14:textId="77777777" w:rsidR="00B53EC3" w:rsidRPr="00B53EC3" w:rsidRDefault="00B53EC3" w:rsidP="00E61502">
            <w:pPr>
              <w:spacing w:after="0" w:line="240" w:lineRule="auto"/>
              <w:rPr>
                <w:rFonts w:ascii="Montserrat" w:hAnsi="Montserrat"/>
                <w:sz w:val="20"/>
                <w:szCs w:val="20"/>
              </w:rPr>
            </w:pPr>
            <w:r w:rsidRPr="00B53EC3">
              <w:rPr>
                <w:rFonts w:ascii="Montserrat" w:hAnsi="Montserrat"/>
                <w:sz w:val="20"/>
                <w:szCs w:val="20"/>
              </w:rPr>
              <w:t>PC2D</w:t>
            </w:r>
          </w:p>
        </w:tc>
        <w:tc>
          <w:tcPr>
            <w:tcW w:w="6676" w:type="dxa"/>
          </w:tcPr>
          <w:p w14:paraId="13522798" w14:textId="3048E471" w:rsidR="00B53EC3" w:rsidRPr="00B53EC3" w:rsidRDefault="00A90782" w:rsidP="00B53EC3">
            <w:pPr>
              <w:spacing w:after="0" w:line="240" w:lineRule="auto"/>
              <w:rPr>
                <w:rFonts w:ascii="Montserrat" w:hAnsi="Montserrat"/>
                <w:sz w:val="20"/>
                <w:szCs w:val="20"/>
              </w:rPr>
            </w:pPr>
            <w:r>
              <w:rPr>
                <w:rFonts w:ascii="Montserrat" w:hAnsi="Montserrat"/>
                <w:sz w:val="20"/>
                <w:szCs w:val="20"/>
              </w:rPr>
              <w:t>Programme de Croissance pour le Développement Durable</w:t>
            </w:r>
          </w:p>
        </w:tc>
      </w:tr>
      <w:tr w:rsidR="00B53EC3" w:rsidRPr="00B53EC3" w14:paraId="5B5B1D13" w14:textId="58A5DB16" w:rsidTr="00E61502">
        <w:tc>
          <w:tcPr>
            <w:tcW w:w="2386" w:type="dxa"/>
            <w:vAlign w:val="center"/>
          </w:tcPr>
          <w:p w14:paraId="38C0E698"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PIA</w:t>
            </w:r>
          </w:p>
        </w:tc>
        <w:tc>
          <w:tcPr>
            <w:tcW w:w="6676" w:type="dxa"/>
          </w:tcPr>
          <w:p w14:paraId="6DD2BA73" w14:textId="7E316804" w:rsidR="00B53EC3" w:rsidRPr="00B53EC3" w:rsidRDefault="00CE5B3A" w:rsidP="00B53EC3">
            <w:pPr>
              <w:spacing w:after="0" w:line="240" w:lineRule="auto"/>
              <w:rPr>
                <w:rFonts w:ascii="Montserrat" w:hAnsi="Montserrat"/>
                <w:sz w:val="20"/>
                <w:szCs w:val="20"/>
                <w:lang w:eastAsia="fr-FR"/>
              </w:rPr>
            </w:pPr>
            <w:r>
              <w:rPr>
                <w:rFonts w:ascii="Montserrat" w:hAnsi="Montserrat"/>
              </w:rPr>
              <w:t>P</w:t>
            </w:r>
            <w:r w:rsidRPr="008967FA">
              <w:rPr>
                <w:rFonts w:ascii="Montserrat" w:hAnsi="Montserrat"/>
              </w:rPr>
              <w:t>lan d’Investissement Agricole</w:t>
            </w:r>
          </w:p>
        </w:tc>
      </w:tr>
      <w:tr w:rsidR="00B53EC3" w:rsidRPr="00B53EC3" w14:paraId="67584CE4" w14:textId="7D41CB62" w:rsidTr="00E61502">
        <w:tc>
          <w:tcPr>
            <w:tcW w:w="2386" w:type="dxa"/>
            <w:vAlign w:val="center"/>
          </w:tcPr>
          <w:p w14:paraId="51774329" w14:textId="77777777" w:rsidR="00B53EC3" w:rsidRPr="00B53EC3" w:rsidRDefault="00B53EC3" w:rsidP="00E61502">
            <w:pPr>
              <w:spacing w:after="0" w:line="240" w:lineRule="auto"/>
              <w:rPr>
                <w:rFonts w:ascii="Montserrat" w:hAnsi="Montserrat"/>
                <w:sz w:val="20"/>
                <w:szCs w:val="20"/>
              </w:rPr>
            </w:pPr>
            <w:r w:rsidRPr="00B53EC3">
              <w:rPr>
                <w:rFonts w:ascii="Montserrat" w:hAnsi="Montserrat"/>
                <w:sz w:val="20"/>
                <w:szCs w:val="20"/>
              </w:rPr>
              <w:t>PND</w:t>
            </w:r>
          </w:p>
        </w:tc>
        <w:tc>
          <w:tcPr>
            <w:tcW w:w="6676" w:type="dxa"/>
          </w:tcPr>
          <w:p w14:paraId="60245C5F" w14:textId="77708655" w:rsidR="00B53EC3" w:rsidRPr="00B53EC3" w:rsidRDefault="00A90782" w:rsidP="00B53EC3">
            <w:pPr>
              <w:spacing w:after="0" w:line="240" w:lineRule="auto"/>
              <w:rPr>
                <w:rFonts w:ascii="Montserrat" w:hAnsi="Montserrat"/>
                <w:sz w:val="20"/>
                <w:szCs w:val="20"/>
              </w:rPr>
            </w:pPr>
            <w:r>
              <w:rPr>
                <w:rFonts w:ascii="Montserrat" w:hAnsi="Montserrat"/>
                <w:sz w:val="20"/>
                <w:szCs w:val="20"/>
              </w:rPr>
              <w:t>Plan National de Développement</w:t>
            </w:r>
          </w:p>
        </w:tc>
      </w:tr>
      <w:tr w:rsidR="00B53EC3" w:rsidRPr="00B53EC3" w14:paraId="1FE71043" w14:textId="51EB31C3" w:rsidTr="00E61502">
        <w:tc>
          <w:tcPr>
            <w:tcW w:w="2386" w:type="dxa"/>
            <w:vAlign w:val="center"/>
          </w:tcPr>
          <w:p w14:paraId="608D1838" w14:textId="77777777" w:rsidR="00B53EC3" w:rsidRPr="00B53EC3" w:rsidRDefault="00B53EC3" w:rsidP="00E61502">
            <w:pPr>
              <w:spacing w:after="0" w:line="240" w:lineRule="auto"/>
              <w:rPr>
                <w:rFonts w:ascii="Montserrat" w:hAnsi="Montserrat"/>
                <w:sz w:val="20"/>
                <w:szCs w:val="20"/>
                <w:lang w:val="en-US"/>
              </w:rPr>
            </w:pPr>
            <w:r w:rsidRPr="00B53EC3">
              <w:rPr>
                <w:rFonts w:ascii="Montserrat" w:hAnsi="Montserrat"/>
                <w:sz w:val="20"/>
                <w:szCs w:val="20"/>
              </w:rPr>
              <w:t>PNUD</w:t>
            </w:r>
          </w:p>
        </w:tc>
        <w:tc>
          <w:tcPr>
            <w:tcW w:w="6676" w:type="dxa"/>
          </w:tcPr>
          <w:p w14:paraId="46E0DE8E" w14:textId="0D03F526" w:rsidR="00B53EC3" w:rsidRPr="00B53EC3" w:rsidRDefault="00B22365" w:rsidP="00B53EC3">
            <w:pPr>
              <w:spacing w:after="0" w:line="240" w:lineRule="auto"/>
              <w:rPr>
                <w:rFonts w:ascii="Montserrat" w:hAnsi="Montserrat"/>
                <w:sz w:val="20"/>
                <w:szCs w:val="20"/>
                <w:lang w:val="en-US"/>
              </w:rPr>
            </w:pPr>
            <w:r>
              <w:rPr>
                <w:rFonts w:ascii="Montserrat" w:hAnsi="Montserrat"/>
                <w:sz w:val="20"/>
                <w:szCs w:val="20"/>
                <w:lang w:val="en-US"/>
              </w:rPr>
              <w:t xml:space="preserve">Programme des Nations </w:t>
            </w:r>
            <w:proofErr w:type="spellStart"/>
            <w:r>
              <w:rPr>
                <w:rFonts w:ascii="Montserrat" w:hAnsi="Montserrat"/>
                <w:sz w:val="20"/>
                <w:szCs w:val="20"/>
                <w:lang w:val="en-US"/>
              </w:rPr>
              <w:t>Unies</w:t>
            </w:r>
            <w:proofErr w:type="spellEnd"/>
            <w:r>
              <w:rPr>
                <w:rFonts w:ascii="Montserrat" w:hAnsi="Montserrat"/>
                <w:sz w:val="20"/>
                <w:szCs w:val="20"/>
                <w:lang w:val="en-US"/>
              </w:rPr>
              <w:t xml:space="preserve"> pour le </w:t>
            </w:r>
            <w:proofErr w:type="spellStart"/>
            <w:r>
              <w:rPr>
                <w:rFonts w:ascii="Montserrat" w:hAnsi="Montserrat"/>
                <w:sz w:val="20"/>
                <w:szCs w:val="20"/>
                <w:lang w:val="en-US"/>
              </w:rPr>
              <w:t>Développement</w:t>
            </w:r>
            <w:proofErr w:type="spellEnd"/>
          </w:p>
        </w:tc>
      </w:tr>
      <w:tr w:rsidR="00B53EC3" w:rsidRPr="00B53EC3" w14:paraId="65B57CBA" w14:textId="1814E57F" w:rsidTr="00E61502">
        <w:tc>
          <w:tcPr>
            <w:tcW w:w="2386" w:type="dxa"/>
            <w:vAlign w:val="center"/>
          </w:tcPr>
          <w:p w14:paraId="7E678DBD"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PSRSA</w:t>
            </w:r>
          </w:p>
        </w:tc>
        <w:tc>
          <w:tcPr>
            <w:tcW w:w="6676" w:type="dxa"/>
          </w:tcPr>
          <w:p w14:paraId="74B4FDEB" w14:textId="7278E58D" w:rsidR="00B53EC3" w:rsidRPr="00B53EC3" w:rsidRDefault="00996E30" w:rsidP="00B53EC3">
            <w:pPr>
              <w:spacing w:after="0" w:line="240" w:lineRule="auto"/>
              <w:rPr>
                <w:rFonts w:ascii="Montserrat" w:hAnsi="Montserrat"/>
                <w:sz w:val="20"/>
                <w:szCs w:val="20"/>
                <w:lang w:eastAsia="fr-FR"/>
              </w:rPr>
            </w:pPr>
            <w:r>
              <w:rPr>
                <w:rFonts w:ascii="Montserrat" w:hAnsi="Montserrat"/>
                <w:sz w:val="20"/>
                <w:szCs w:val="20"/>
                <w:lang w:eastAsia="fr-FR"/>
              </w:rPr>
              <w:t>Plan Stratégique de Relance du Secteur Agricole</w:t>
            </w:r>
          </w:p>
        </w:tc>
      </w:tr>
      <w:tr w:rsidR="00B53EC3" w:rsidRPr="00B53EC3" w14:paraId="60F7D859" w14:textId="4DE6FDF1" w:rsidTr="00E61502">
        <w:tc>
          <w:tcPr>
            <w:tcW w:w="2386" w:type="dxa"/>
            <w:vAlign w:val="center"/>
          </w:tcPr>
          <w:p w14:paraId="7E7EC927" w14:textId="77777777" w:rsidR="00B53EC3" w:rsidRPr="00B53EC3" w:rsidRDefault="00B53EC3" w:rsidP="00E61502">
            <w:pPr>
              <w:spacing w:after="0" w:line="240" w:lineRule="auto"/>
              <w:rPr>
                <w:rFonts w:ascii="Montserrat" w:hAnsi="Montserrat"/>
                <w:sz w:val="20"/>
                <w:szCs w:val="20"/>
                <w:lang w:val="en-US"/>
              </w:rPr>
            </w:pPr>
            <w:r w:rsidRPr="00B53EC3">
              <w:rPr>
                <w:rFonts w:ascii="Montserrat" w:hAnsi="Montserrat"/>
                <w:sz w:val="20"/>
                <w:szCs w:val="20"/>
                <w:lang w:val="en-US"/>
              </w:rPr>
              <w:t xml:space="preserve">PVM </w:t>
            </w:r>
          </w:p>
        </w:tc>
        <w:tc>
          <w:tcPr>
            <w:tcW w:w="6676" w:type="dxa"/>
          </w:tcPr>
          <w:p w14:paraId="31A8EEA1" w14:textId="248AED3D" w:rsidR="00B53EC3" w:rsidRPr="00B53EC3" w:rsidRDefault="00A57EAA" w:rsidP="00B53EC3">
            <w:pPr>
              <w:spacing w:after="0" w:line="240" w:lineRule="auto"/>
              <w:rPr>
                <w:rFonts w:ascii="Montserrat" w:hAnsi="Montserrat"/>
                <w:sz w:val="20"/>
                <w:szCs w:val="20"/>
                <w:lang w:val="en-US"/>
              </w:rPr>
            </w:pPr>
            <w:r>
              <w:rPr>
                <w:rFonts w:ascii="Montserrat" w:hAnsi="Montserrat"/>
                <w:sz w:val="20"/>
                <w:szCs w:val="20"/>
                <w:lang w:val="en-US"/>
              </w:rPr>
              <w:t xml:space="preserve">Projet des Villages du </w:t>
            </w:r>
            <w:proofErr w:type="spellStart"/>
            <w:r>
              <w:rPr>
                <w:rFonts w:ascii="Montserrat" w:hAnsi="Montserrat"/>
                <w:sz w:val="20"/>
                <w:szCs w:val="20"/>
                <w:lang w:val="en-US"/>
              </w:rPr>
              <w:t>Millénaire</w:t>
            </w:r>
            <w:proofErr w:type="spellEnd"/>
          </w:p>
        </w:tc>
      </w:tr>
      <w:tr w:rsidR="00B53EC3" w:rsidRPr="00B53EC3" w14:paraId="1F53C8CB" w14:textId="7F5AC9CE" w:rsidTr="00E61502">
        <w:tc>
          <w:tcPr>
            <w:tcW w:w="2386" w:type="dxa"/>
            <w:vAlign w:val="center"/>
          </w:tcPr>
          <w:p w14:paraId="1F33BFDA"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RECAFEM</w:t>
            </w:r>
          </w:p>
        </w:tc>
        <w:tc>
          <w:tcPr>
            <w:tcW w:w="6676" w:type="dxa"/>
          </w:tcPr>
          <w:p w14:paraId="58FCCF5B" w14:textId="2E62D18F" w:rsidR="00B53EC3" w:rsidRPr="00B53EC3" w:rsidRDefault="00A57EAA" w:rsidP="00B53EC3">
            <w:pPr>
              <w:spacing w:after="0" w:line="240" w:lineRule="auto"/>
              <w:rPr>
                <w:rFonts w:ascii="Montserrat" w:hAnsi="Montserrat"/>
                <w:sz w:val="20"/>
                <w:szCs w:val="20"/>
                <w:lang w:eastAsia="fr-FR"/>
              </w:rPr>
            </w:pPr>
            <w:r>
              <w:rPr>
                <w:rFonts w:ascii="Montserrat" w:hAnsi="Montserrat"/>
                <w:sz w:val="20"/>
                <w:szCs w:val="20"/>
                <w:lang w:eastAsia="fr-FR"/>
              </w:rPr>
              <w:t>Programme de « Renforcement des Capacité</w:t>
            </w:r>
            <w:r w:rsidR="00715D16">
              <w:rPr>
                <w:rFonts w:ascii="Montserrat" w:hAnsi="Montserrat"/>
                <w:sz w:val="20"/>
                <w:szCs w:val="20"/>
                <w:lang w:eastAsia="fr-FR"/>
              </w:rPr>
              <w:t>s d’Action des Femmes »</w:t>
            </w:r>
          </w:p>
        </w:tc>
      </w:tr>
      <w:tr w:rsidR="00B53EC3" w:rsidRPr="00B53EC3" w14:paraId="0C08E48A" w14:textId="54ABF362" w:rsidTr="00E61502">
        <w:tc>
          <w:tcPr>
            <w:tcW w:w="2386" w:type="dxa"/>
            <w:vAlign w:val="center"/>
          </w:tcPr>
          <w:p w14:paraId="6C4AC8DE"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RIFONGA</w:t>
            </w:r>
          </w:p>
        </w:tc>
        <w:tc>
          <w:tcPr>
            <w:tcW w:w="6676" w:type="dxa"/>
          </w:tcPr>
          <w:p w14:paraId="63A4E5A5" w14:textId="71CD09C2" w:rsidR="00B53EC3" w:rsidRPr="00B53EC3" w:rsidRDefault="00DD3390" w:rsidP="00B53EC3">
            <w:pPr>
              <w:spacing w:after="0" w:line="240" w:lineRule="auto"/>
              <w:rPr>
                <w:rFonts w:ascii="Montserrat" w:hAnsi="Montserrat"/>
                <w:sz w:val="20"/>
                <w:szCs w:val="20"/>
                <w:lang w:eastAsia="fr-FR"/>
              </w:rPr>
            </w:pPr>
            <w:r>
              <w:rPr>
                <w:rFonts w:ascii="Montserrat" w:hAnsi="Montserrat"/>
                <w:sz w:val="20"/>
                <w:szCs w:val="20"/>
                <w:lang w:eastAsia="fr-FR"/>
              </w:rPr>
              <w:t>Réseau pour l’Intégration des Femmes des O</w:t>
            </w:r>
            <w:r w:rsidR="00075EEC">
              <w:rPr>
                <w:rFonts w:ascii="Montserrat" w:hAnsi="Montserrat"/>
                <w:sz w:val="20"/>
                <w:szCs w:val="20"/>
                <w:lang w:eastAsia="fr-FR"/>
              </w:rPr>
              <w:t xml:space="preserve">rganisations </w:t>
            </w:r>
            <w:r>
              <w:rPr>
                <w:rFonts w:ascii="Montserrat" w:hAnsi="Montserrat"/>
                <w:sz w:val="20"/>
                <w:szCs w:val="20"/>
                <w:lang w:eastAsia="fr-FR"/>
              </w:rPr>
              <w:t>N</w:t>
            </w:r>
            <w:r w:rsidR="00075EEC">
              <w:rPr>
                <w:rFonts w:ascii="Montserrat" w:hAnsi="Montserrat"/>
                <w:sz w:val="20"/>
                <w:szCs w:val="20"/>
                <w:lang w:eastAsia="fr-FR"/>
              </w:rPr>
              <w:t xml:space="preserve">on </w:t>
            </w:r>
            <w:r>
              <w:rPr>
                <w:rFonts w:ascii="Montserrat" w:hAnsi="Montserrat"/>
                <w:sz w:val="20"/>
                <w:szCs w:val="20"/>
                <w:lang w:eastAsia="fr-FR"/>
              </w:rPr>
              <w:t>G</w:t>
            </w:r>
            <w:r w:rsidR="00075EEC">
              <w:rPr>
                <w:rFonts w:ascii="Montserrat" w:hAnsi="Montserrat"/>
                <w:sz w:val="20"/>
                <w:szCs w:val="20"/>
                <w:lang w:eastAsia="fr-FR"/>
              </w:rPr>
              <w:t>ouvernementales</w:t>
            </w:r>
            <w:r>
              <w:rPr>
                <w:rFonts w:ascii="Montserrat" w:hAnsi="Montserrat"/>
                <w:sz w:val="20"/>
                <w:szCs w:val="20"/>
                <w:lang w:eastAsia="fr-FR"/>
              </w:rPr>
              <w:t xml:space="preserve"> et Associations Africaines</w:t>
            </w:r>
          </w:p>
        </w:tc>
      </w:tr>
      <w:tr w:rsidR="00B53EC3" w:rsidRPr="00B53EC3" w14:paraId="07D18C2E" w14:textId="0CDDE025" w:rsidTr="00E61502">
        <w:tc>
          <w:tcPr>
            <w:tcW w:w="2386" w:type="dxa"/>
            <w:vAlign w:val="center"/>
          </w:tcPr>
          <w:p w14:paraId="4C342739"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UNFPA</w:t>
            </w:r>
          </w:p>
        </w:tc>
        <w:tc>
          <w:tcPr>
            <w:tcW w:w="6676" w:type="dxa"/>
          </w:tcPr>
          <w:p w14:paraId="36EC9F11" w14:textId="0D3407E6" w:rsidR="00B53EC3" w:rsidRPr="00B53EC3" w:rsidRDefault="00DF5C9C" w:rsidP="00B53EC3">
            <w:pPr>
              <w:spacing w:after="0" w:line="240" w:lineRule="auto"/>
              <w:rPr>
                <w:rFonts w:ascii="Montserrat" w:hAnsi="Montserrat"/>
                <w:sz w:val="20"/>
                <w:szCs w:val="20"/>
                <w:lang w:eastAsia="fr-FR"/>
              </w:rPr>
            </w:pPr>
            <w:r>
              <w:rPr>
                <w:rFonts w:ascii="Montserrat" w:hAnsi="Montserrat"/>
                <w:sz w:val="20"/>
                <w:szCs w:val="20"/>
                <w:lang w:eastAsia="fr-FR"/>
              </w:rPr>
              <w:t>Fonds des Nations Unies pour la Population</w:t>
            </w:r>
          </w:p>
        </w:tc>
      </w:tr>
      <w:tr w:rsidR="00B53EC3" w:rsidRPr="00B53EC3" w14:paraId="236C00B8" w14:textId="3AA62E60" w:rsidTr="00E61502">
        <w:tc>
          <w:tcPr>
            <w:tcW w:w="2386" w:type="dxa"/>
            <w:vAlign w:val="center"/>
          </w:tcPr>
          <w:p w14:paraId="0CFB655B"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UNICEF</w:t>
            </w:r>
          </w:p>
        </w:tc>
        <w:tc>
          <w:tcPr>
            <w:tcW w:w="6676" w:type="dxa"/>
          </w:tcPr>
          <w:p w14:paraId="144DFD82" w14:textId="3EBEF36A" w:rsidR="00B53EC3" w:rsidRPr="00B53EC3" w:rsidRDefault="00AE5229" w:rsidP="00B53EC3">
            <w:pPr>
              <w:spacing w:after="0" w:line="240" w:lineRule="auto"/>
              <w:rPr>
                <w:rFonts w:ascii="Montserrat" w:hAnsi="Montserrat"/>
                <w:sz w:val="20"/>
                <w:szCs w:val="20"/>
                <w:lang w:eastAsia="fr-FR"/>
              </w:rPr>
            </w:pPr>
            <w:r>
              <w:rPr>
                <w:rFonts w:ascii="Montserrat" w:hAnsi="Montserrat"/>
                <w:sz w:val="20"/>
                <w:szCs w:val="20"/>
                <w:lang w:eastAsia="fr-FR"/>
              </w:rPr>
              <w:t>Fonds des Nations Unies pour l’Enfance</w:t>
            </w:r>
          </w:p>
        </w:tc>
      </w:tr>
      <w:tr w:rsidR="00B53EC3" w:rsidRPr="00B53EC3" w14:paraId="0065F865" w14:textId="10ABAEF4" w:rsidTr="00E61502">
        <w:tc>
          <w:tcPr>
            <w:tcW w:w="2386" w:type="dxa"/>
            <w:vAlign w:val="center"/>
          </w:tcPr>
          <w:p w14:paraId="01645037"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WANEP</w:t>
            </w:r>
          </w:p>
        </w:tc>
        <w:tc>
          <w:tcPr>
            <w:tcW w:w="6676" w:type="dxa"/>
          </w:tcPr>
          <w:p w14:paraId="2563825C" w14:textId="3E8D0811" w:rsidR="00B53EC3" w:rsidRPr="00B53EC3" w:rsidRDefault="00AE5229" w:rsidP="00B53EC3">
            <w:pPr>
              <w:spacing w:after="0" w:line="240" w:lineRule="auto"/>
              <w:rPr>
                <w:rFonts w:ascii="Montserrat" w:hAnsi="Montserrat"/>
                <w:sz w:val="20"/>
                <w:szCs w:val="20"/>
                <w:lang w:eastAsia="fr-FR"/>
              </w:rPr>
            </w:pPr>
            <w:r>
              <w:rPr>
                <w:rFonts w:ascii="Montserrat" w:hAnsi="Montserrat"/>
                <w:sz w:val="20"/>
                <w:szCs w:val="20"/>
                <w:lang w:eastAsia="fr-FR"/>
              </w:rPr>
              <w:t xml:space="preserve">West Africa Network for </w:t>
            </w:r>
            <w:proofErr w:type="spellStart"/>
            <w:r>
              <w:rPr>
                <w:rFonts w:ascii="Montserrat" w:hAnsi="Montserrat"/>
                <w:sz w:val="20"/>
                <w:szCs w:val="20"/>
                <w:lang w:eastAsia="fr-FR"/>
              </w:rPr>
              <w:t>Peacebuilding</w:t>
            </w:r>
            <w:proofErr w:type="spellEnd"/>
          </w:p>
        </w:tc>
      </w:tr>
      <w:tr w:rsidR="00B53EC3" w:rsidRPr="00B53EC3" w14:paraId="35021178" w14:textId="30BD3461" w:rsidTr="00E61502">
        <w:tc>
          <w:tcPr>
            <w:tcW w:w="2386" w:type="dxa"/>
            <w:vAlign w:val="center"/>
          </w:tcPr>
          <w:p w14:paraId="62F6E6D3" w14:textId="77777777" w:rsidR="00B53EC3" w:rsidRPr="00B53EC3" w:rsidRDefault="00B53EC3" w:rsidP="00E61502">
            <w:pPr>
              <w:spacing w:after="0" w:line="240" w:lineRule="auto"/>
              <w:rPr>
                <w:rFonts w:ascii="Montserrat" w:hAnsi="Montserrat"/>
                <w:sz w:val="20"/>
                <w:szCs w:val="20"/>
                <w:lang w:eastAsia="fr-FR"/>
              </w:rPr>
            </w:pPr>
            <w:r w:rsidRPr="00B53EC3">
              <w:rPr>
                <w:rFonts w:ascii="Montserrat" w:hAnsi="Montserrat"/>
                <w:sz w:val="20"/>
                <w:szCs w:val="20"/>
                <w:lang w:eastAsia="fr-FR"/>
              </w:rPr>
              <w:t>YALI</w:t>
            </w:r>
          </w:p>
        </w:tc>
        <w:tc>
          <w:tcPr>
            <w:tcW w:w="6676" w:type="dxa"/>
          </w:tcPr>
          <w:p w14:paraId="658F365E" w14:textId="0ACDA0C3" w:rsidR="00B53EC3" w:rsidRPr="00B53EC3" w:rsidRDefault="00652F55" w:rsidP="00B53EC3">
            <w:pPr>
              <w:spacing w:after="0" w:line="240" w:lineRule="auto"/>
              <w:rPr>
                <w:rFonts w:ascii="Montserrat" w:hAnsi="Montserrat"/>
                <w:sz w:val="20"/>
                <w:szCs w:val="20"/>
                <w:lang w:eastAsia="fr-FR"/>
              </w:rPr>
            </w:pPr>
            <w:r>
              <w:rPr>
                <w:rFonts w:ascii="Montserrat" w:hAnsi="Montserrat"/>
                <w:sz w:val="20"/>
                <w:szCs w:val="20"/>
                <w:lang w:eastAsia="fr-FR"/>
              </w:rPr>
              <w:t>Young Africa Leaders Initiative</w:t>
            </w:r>
          </w:p>
        </w:tc>
      </w:tr>
    </w:tbl>
    <w:p w14:paraId="1BDE0671" w14:textId="77777777" w:rsidR="005C0479" w:rsidRDefault="005C0479" w:rsidP="001F0F0A">
      <w:pPr>
        <w:pStyle w:val="Titre1"/>
        <w:pageBreakBefore/>
        <w:spacing w:before="0" w:after="120" w:line="276" w:lineRule="auto"/>
        <w:rPr>
          <w:rFonts w:ascii="Montserrat" w:hAnsi="Montserrat"/>
          <w:sz w:val="22"/>
        </w:rPr>
      </w:pPr>
      <w:bookmarkStart w:id="4" w:name="_Toc20393351"/>
      <w:bookmarkStart w:id="5" w:name="_Toc20719585"/>
      <w:bookmarkEnd w:id="3"/>
      <w:r>
        <w:rPr>
          <w:rFonts w:ascii="Montserrat" w:hAnsi="Montserrat"/>
          <w:sz w:val="22"/>
        </w:rPr>
        <w:lastRenderedPageBreak/>
        <w:t>SECTION</w:t>
      </w:r>
      <w:r w:rsidRPr="005C0479">
        <w:rPr>
          <w:rFonts w:ascii="Montserrat" w:hAnsi="Montserrat"/>
          <w:sz w:val="22"/>
        </w:rPr>
        <w:t xml:space="preserve"> 1 : </w:t>
      </w:r>
      <w:r>
        <w:rPr>
          <w:rFonts w:ascii="Montserrat" w:hAnsi="Montserrat"/>
          <w:sz w:val="22"/>
        </w:rPr>
        <w:t>INTRODUCTION ET DEMARCHE METHODOLOGIQUE</w:t>
      </w:r>
      <w:bookmarkEnd w:id="4"/>
      <w:bookmarkEnd w:id="5"/>
    </w:p>
    <w:p w14:paraId="1BDE0672" w14:textId="77777777" w:rsidR="00DC226C" w:rsidRDefault="005C0479" w:rsidP="00400B35">
      <w:pPr>
        <w:pStyle w:val="Titre2"/>
        <w:numPr>
          <w:ilvl w:val="1"/>
          <w:numId w:val="1"/>
        </w:numPr>
        <w:ind w:left="426" w:hanging="426"/>
        <w:jc w:val="both"/>
        <w:rPr>
          <w:rFonts w:ascii="Montserrat" w:hAnsi="Montserrat"/>
          <w:i w:val="0"/>
          <w:sz w:val="22"/>
        </w:rPr>
      </w:pPr>
      <w:bookmarkStart w:id="6" w:name="_Toc20393352"/>
      <w:bookmarkStart w:id="7" w:name="_Toc20719586"/>
      <w:r w:rsidRPr="005C0479">
        <w:rPr>
          <w:rFonts w:ascii="Montserrat" w:hAnsi="Montserrat"/>
          <w:i w:val="0"/>
          <w:sz w:val="22"/>
        </w:rPr>
        <w:t>Introduction</w:t>
      </w:r>
      <w:bookmarkEnd w:id="6"/>
      <w:bookmarkEnd w:id="7"/>
    </w:p>
    <w:p w14:paraId="1BDE0673" w14:textId="4F71F799" w:rsidR="00295A2F" w:rsidRDefault="00DB6C4B" w:rsidP="00295A2F">
      <w:pPr>
        <w:tabs>
          <w:tab w:val="left" w:pos="6525"/>
        </w:tabs>
        <w:spacing w:before="60" w:after="60" w:line="276" w:lineRule="auto"/>
        <w:jc w:val="both"/>
        <w:rPr>
          <w:rFonts w:ascii="Montserrat" w:hAnsi="Montserrat"/>
          <w:szCs w:val="24"/>
        </w:rPr>
      </w:pPr>
      <w:r w:rsidRPr="00790635">
        <w:rPr>
          <w:rFonts w:ascii="Montserrat" w:hAnsi="Montserrat"/>
          <w:szCs w:val="24"/>
        </w:rPr>
        <w:t xml:space="preserve">La situation des femmes dans le monde a toujours préoccupé les organisations nationales et internationales qui travaillent au quotidien pour leur autonomisation. </w:t>
      </w:r>
      <w:r w:rsidR="00714151">
        <w:rPr>
          <w:rFonts w:ascii="Montserrat" w:hAnsi="Montserrat"/>
          <w:szCs w:val="24"/>
        </w:rPr>
        <w:t xml:space="preserve">Il y a 25 ans (1995), au sommet de la </w:t>
      </w:r>
      <w:r w:rsidR="00714151" w:rsidRPr="00714151">
        <w:rPr>
          <w:rFonts w:ascii="Montserrat" w:hAnsi="Montserrat"/>
          <w:szCs w:val="24"/>
        </w:rPr>
        <w:t xml:space="preserve">quatrième Conférence Mondiale sur les Femmes tenue </w:t>
      </w:r>
      <w:r w:rsidR="002040A6">
        <w:rPr>
          <w:rFonts w:ascii="Montserrat" w:hAnsi="Montserrat"/>
          <w:szCs w:val="24"/>
        </w:rPr>
        <w:t>à Be</w:t>
      </w:r>
      <w:r w:rsidR="00714151">
        <w:rPr>
          <w:rFonts w:ascii="Montserrat" w:hAnsi="Montserrat"/>
          <w:szCs w:val="24"/>
        </w:rPr>
        <w:t>ijing</w:t>
      </w:r>
      <w:r w:rsidR="00714151" w:rsidRPr="00714151">
        <w:rPr>
          <w:rFonts w:ascii="Montserrat" w:hAnsi="Montserrat"/>
          <w:szCs w:val="24"/>
        </w:rPr>
        <w:t xml:space="preserve">, </w:t>
      </w:r>
      <w:r w:rsidR="00714151">
        <w:rPr>
          <w:rFonts w:ascii="Montserrat" w:hAnsi="Montserrat"/>
          <w:szCs w:val="24"/>
        </w:rPr>
        <w:t xml:space="preserve">189 </w:t>
      </w:r>
      <w:r w:rsidR="009748B7">
        <w:rPr>
          <w:rFonts w:ascii="Montserrat" w:hAnsi="Montserrat"/>
          <w:szCs w:val="24"/>
        </w:rPr>
        <w:t>Etats m</w:t>
      </w:r>
      <w:r w:rsidR="00714151" w:rsidRPr="00714151">
        <w:rPr>
          <w:rFonts w:ascii="Montserrat" w:hAnsi="Montserrat"/>
          <w:szCs w:val="24"/>
        </w:rPr>
        <w:t>embres de l’Organisation des Nations Unies</w:t>
      </w:r>
      <w:r w:rsidR="00811E2D">
        <w:rPr>
          <w:rFonts w:ascii="Montserrat" w:hAnsi="Montserrat"/>
          <w:szCs w:val="24"/>
        </w:rPr>
        <w:t xml:space="preserve"> (ONU)</w:t>
      </w:r>
      <w:r w:rsidR="00714151" w:rsidRPr="00714151">
        <w:rPr>
          <w:rFonts w:ascii="Montserrat" w:hAnsi="Montserrat"/>
          <w:szCs w:val="24"/>
        </w:rPr>
        <w:t xml:space="preserve">, </w:t>
      </w:r>
      <w:r w:rsidR="00714151">
        <w:rPr>
          <w:rFonts w:ascii="Montserrat" w:hAnsi="Montserrat"/>
          <w:szCs w:val="24"/>
        </w:rPr>
        <w:t xml:space="preserve">ont déclaré et adopté le </w:t>
      </w:r>
      <w:r w:rsidR="009748B7">
        <w:rPr>
          <w:rFonts w:ascii="Montserrat" w:hAnsi="Montserrat"/>
          <w:szCs w:val="24"/>
        </w:rPr>
        <w:t>Programme d’A</w:t>
      </w:r>
      <w:r w:rsidR="00714151" w:rsidRPr="00714151">
        <w:rPr>
          <w:rFonts w:ascii="Montserrat" w:hAnsi="Montserrat"/>
          <w:szCs w:val="24"/>
        </w:rPr>
        <w:t xml:space="preserve">ction de Beijing </w:t>
      </w:r>
      <w:r w:rsidR="00714151">
        <w:rPr>
          <w:rFonts w:ascii="Montserrat" w:hAnsi="Montserrat"/>
          <w:szCs w:val="24"/>
        </w:rPr>
        <w:t xml:space="preserve">(PAB). Il s’agit d’un </w:t>
      </w:r>
      <w:r w:rsidR="00714151" w:rsidRPr="00714151">
        <w:rPr>
          <w:rFonts w:ascii="Montserrat" w:hAnsi="Montserrat"/>
          <w:szCs w:val="24"/>
        </w:rPr>
        <w:t>document consensuel historique appelant à agir dans « Douze domaines critiques</w:t>
      </w:r>
      <w:r w:rsidR="009748B7">
        <w:rPr>
          <w:rFonts w:ascii="Montserrat" w:hAnsi="Montserrat"/>
          <w:szCs w:val="24"/>
        </w:rPr>
        <w:t> »</w:t>
      </w:r>
      <w:r w:rsidR="00714151">
        <w:rPr>
          <w:rFonts w:ascii="Montserrat" w:hAnsi="Montserrat"/>
          <w:szCs w:val="24"/>
        </w:rPr>
        <w:t xml:space="preserve"> </w:t>
      </w:r>
      <w:r w:rsidR="009748B7">
        <w:rPr>
          <w:rFonts w:ascii="Montserrat" w:hAnsi="Montserrat"/>
          <w:szCs w:val="24"/>
        </w:rPr>
        <w:t>à travers</w:t>
      </w:r>
      <w:r w:rsidR="00714151">
        <w:rPr>
          <w:rFonts w:ascii="Montserrat" w:hAnsi="Montserrat"/>
          <w:szCs w:val="24"/>
        </w:rPr>
        <w:t xml:space="preserve"> les </w:t>
      </w:r>
      <w:r w:rsidR="00714151" w:rsidRPr="00714151">
        <w:rPr>
          <w:rFonts w:ascii="Montserrat" w:hAnsi="Montserrat"/>
          <w:szCs w:val="24"/>
        </w:rPr>
        <w:t>politiques en faveur de l’égalité́ entre les sexes et de l’autonomisation des femmes</w:t>
      </w:r>
      <w:r w:rsidR="00714151">
        <w:rPr>
          <w:rFonts w:ascii="Montserrat" w:hAnsi="Montserrat"/>
          <w:szCs w:val="24"/>
        </w:rPr>
        <w:t xml:space="preserve">. </w:t>
      </w:r>
      <w:r w:rsidR="00295A2F">
        <w:rPr>
          <w:rFonts w:ascii="Montserrat" w:hAnsi="Montserrat"/>
          <w:szCs w:val="24"/>
        </w:rPr>
        <w:t xml:space="preserve">Ainsi, comme le stipule le paragraphe 16 du PAB, </w:t>
      </w:r>
      <w:r w:rsidR="00714151" w:rsidRPr="00714151">
        <w:rPr>
          <w:rFonts w:ascii="Montserrat" w:hAnsi="Montserrat"/>
          <w:szCs w:val="24"/>
        </w:rPr>
        <w:t>« </w:t>
      </w:r>
      <w:r w:rsidR="00714151" w:rsidRPr="00295A2F">
        <w:rPr>
          <w:rFonts w:ascii="Montserrat" w:hAnsi="Montserrat"/>
          <w:i/>
          <w:szCs w:val="24"/>
        </w:rPr>
        <w:t xml:space="preserve">La participation des femmes au </w:t>
      </w:r>
      <w:r w:rsidR="00295A2F" w:rsidRPr="00295A2F">
        <w:rPr>
          <w:rFonts w:ascii="Montserrat" w:hAnsi="Montserrat"/>
          <w:i/>
          <w:szCs w:val="24"/>
        </w:rPr>
        <w:t>développement</w:t>
      </w:r>
      <w:r w:rsidR="00714151" w:rsidRPr="00295A2F">
        <w:rPr>
          <w:rFonts w:ascii="Montserrat" w:hAnsi="Montserrat"/>
          <w:i/>
          <w:szCs w:val="24"/>
        </w:rPr>
        <w:t xml:space="preserve"> </w:t>
      </w:r>
      <w:r w:rsidR="00295A2F" w:rsidRPr="00295A2F">
        <w:rPr>
          <w:rFonts w:ascii="Montserrat" w:hAnsi="Montserrat"/>
          <w:i/>
          <w:szCs w:val="24"/>
        </w:rPr>
        <w:t>économique</w:t>
      </w:r>
      <w:r w:rsidR="00714151" w:rsidRPr="00295A2F">
        <w:rPr>
          <w:rFonts w:ascii="Montserrat" w:hAnsi="Montserrat"/>
          <w:i/>
          <w:szCs w:val="24"/>
        </w:rPr>
        <w:t xml:space="preserve"> et social, l’</w:t>
      </w:r>
      <w:r w:rsidR="00295A2F" w:rsidRPr="00295A2F">
        <w:rPr>
          <w:rFonts w:ascii="Montserrat" w:hAnsi="Montserrat"/>
          <w:i/>
          <w:szCs w:val="24"/>
        </w:rPr>
        <w:t>égalité</w:t>
      </w:r>
      <w:r w:rsidR="00714151" w:rsidRPr="00295A2F">
        <w:rPr>
          <w:rFonts w:ascii="Montserrat" w:hAnsi="Montserrat"/>
          <w:i/>
          <w:szCs w:val="24"/>
        </w:rPr>
        <w:t>́ des chances et la pleine participation, sur un pied d’</w:t>
      </w:r>
      <w:r w:rsidR="00295A2F" w:rsidRPr="00295A2F">
        <w:rPr>
          <w:rFonts w:ascii="Montserrat" w:hAnsi="Montserrat"/>
          <w:i/>
          <w:szCs w:val="24"/>
        </w:rPr>
        <w:t>égalité</w:t>
      </w:r>
      <w:r w:rsidR="00714151" w:rsidRPr="00295A2F">
        <w:rPr>
          <w:rFonts w:ascii="Montserrat" w:hAnsi="Montserrat"/>
          <w:i/>
          <w:szCs w:val="24"/>
        </w:rPr>
        <w:t xml:space="preserve">́, des femmes et des hommes, en tant qu’agents et </w:t>
      </w:r>
      <w:r w:rsidR="00295A2F" w:rsidRPr="00295A2F">
        <w:rPr>
          <w:rFonts w:ascii="Montserrat" w:hAnsi="Montserrat"/>
          <w:i/>
          <w:szCs w:val="24"/>
        </w:rPr>
        <w:t>bénéficiaires</w:t>
      </w:r>
      <w:r w:rsidR="00714151" w:rsidRPr="00295A2F">
        <w:rPr>
          <w:rFonts w:ascii="Montserrat" w:hAnsi="Montserrat"/>
          <w:i/>
          <w:szCs w:val="24"/>
        </w:rPr>
        <w:t xml:space="preserve"> d’un </w:t>
      </w:r>
      <w:r w:rsidR="00295A2F" w:rsidRPr="00295A2F">
        <w:rPr>
          <w:rFonts w:ascii="Montserrat" w:hAnsi="Montserrat"/>
          <w:i/>
          <w:szCs w:val="24"/>
        </w:rPr>
        <w:t>développement</w:t>
      </w:r>
      <w:r w:rsidR="00714151" w:rsidRPr="00295A2F">
        <w:rPr>
          <w:rFonts w:ascii="Montserrat" w:hAnsi="Montserrat"/>
          <w:i/>
          <w:szCs w:val="24"/>
        </w:rPr>
        <w:t xml:space="preserve"> durable au service de l’individu sont des conditions essentielles à l’</w:t>
      </w:r>
      <w:r w:rsidR="00295A2F" w:rsidRPr="00295A2F">
        <w:rPr>
          <w:rFonts w:ascii="Montserrat" w:hAnsi="Montserrat"/>
          <w:i/>
          <w:szCs w:val="24"/>
        </w:rPr>
        <w:t>élimination</w:t>
      </w:r>
      <w:r w:rsidR="00714151" w:rsidRPr="00295A2F">
        <w:rPr>
          <w:rFonts w:ascii="Montserrat" w:hAnsi="Montserrat"/>
          <w:i/>
          <w:szCs w:val="24"/>
        </w:rPr>
        <w:t xml:space="preserve"> de la </w:t>
      </w:r>
      <w:r w:rsidR="00295A2F" w:rsidRPr="00295A2F">
        <w:rPr>
          <w:rFonts w:ascii="Montserrat" w:hAnsi="Montserrat"/>
          <w:i/>
          <w:szCs w:val="24"/>
        </w:rPr>
        <w:t>pauvreté</w:t>
      </w:r>
      <w:r w:rsidR="00714151" w:rsidRPr="00295A2F">
        <w:rPr>
          <w:rFonts w:ascii="Montserrat" w:hAnsi="Montserrat"/>
          <w:i/>
          <w:szCs w:val="24"/>
        </w:rPr>
        <w:t xml:space="preserve">́ au moyen d’une croissance </w:t>
      </w:r>
      <w:r w:rsidR="00295A2F" w:rsidRPr="00295A2F">
        <w:rPr>
          <w:rFonts w:ascii="Montserrat" w:hAnsi="Montserrat"/>
          <w:i/>
          <w:szCs w:val="24"/>
        </w:rPr>
        <w:t>économique</w:t>
      </w:r>
      <w:r w:rsidR="00714151" w:rsidRPr="00295A2F">
        <w:rPr>
          <w:rFonts w:ascii="Montserrat" w:hAnsi="Montserrat"/>
          <w:i/>
          <w:szCs w:val="24"/>
        </w:rPr>
        <w:t xml:space="preserve"> soutenue, du </w:t>
      </w:r>
      <w:r w:rsidR="00295A2F" w:rsidRPr="00295A2F">
        <w:rPr>
          <w:rFonts w:ascii="Montserrat" w:hAnsi="Montserrat"/>
          <w:i/>
          <w:szCs w:val="24"/>
        </w:rPr>
        <w:t>développement</w:t>
      </w:r>
      <w:r w:rsidR="00714151" w:rsidRPr="00295A2F">
        <w:rPr>
          <w:rFonts w:ascii="Montserrat" w:hAnsi="Montserrat"/>
          <w:i/>
          <w:szCs w:val="24"/>
        </w:rPr>
        <w:t xml:space="preserve"> social, de la protection de l’environnement et de la justice sociale</w:t>
      </w:r>
      <w:r w:rsidR="00714151" w:rsidRPr="00714151">
        <w:rPr>
          <w:rFonts w:ascii="Montserrat" w:hAnsi="Montserrat"/>
          <w:szCs w:val="24"/>
        </w:rPr>
        <w:t> »</w:t>
      </w:r>
      <w:r w:rsidR="00295A2F">
        <w:rPr>
          <w:rFonts w:ascii="Montserrat" w:hAnsi="Montserrat"/>
          <w:szCs w:val="24"/>
        </w:rPr>
        <w:t>.</w:t>
      </w:r>
    </w:p>
    <w:p w14:paraId="1BDE0674" w14:textId="45B6C4C4" w:rsidR="00C75AFD" w:rsidRDefault="00C75AFD" w:rsidP="00811E2D">
      <w:pPr>
        <w:tabs>
          <w:tab w:val="left" w:pos="6525"/>
        </w:tabs>
        <w:spacing w:before="60" w:after="60" w:line="276" w:lineRule="auto"/>
        <w:jc w:val="both"/>
        <w:rPr>
          <w:rFonts w:ascii="Montserrat" w:hAnsi="Montserrat"/>
          <w:szCs w:val="24"/>
        </w:rPr>
      </w:pPr>
      <w:r>
        <w:rPr>
          <w:rFonts w:ascii="Montserrat" w:hAnsi="Montserrat"/>
          <w:szCs w:val="24"/>
        </w:rPr>
        <w:t>A la Déclaratio</w:t>
      </w:r>
      <w:r w:rsidR="002040A6">
        <w:rPr>
          <w:rFonts w:ascii="Montserrat" w:hAnsi="Montserrat"/>
          <w:szCs w:val="24"/>
        </w:rPr>
        <w:t>n et au Programme d’Action de Be</w:t>
      </w:r>
      <w:r>
        <w:rPr>
          <w:rFonts w:ascii="Montserrat" w:hAnsi="Montserrat"/>
          <w:szCs w:val="24"/>
        </w:rPr>
        <w:t xml:space="preserve">ijing (1995), l’Etat béninois, </w:t>
      </w:r>
      <w:r w:rsidRPr="00C75AFD">
        <w:rPr>
          <w:rFonts w:ascii="Montserrat" w:hAnsi="Montserrat"/>
          <w:szCs w:val="24"/>
        </w:rPr>
        <w:t>pour protéger et promouvoir les droits des femmes</w:t>
      </w:r>
      <w:r>
        <w:rPr>
          <w:rFonts w:ascii="Montserrat" w:hAnsi="Montserrat"/>
          <w:szCs w:val="24"/>
        </w:rPr>
        <w:t xml:space="preserve"> a </w:t>
      </w:r>
      <w:r w:rsidRPr="00C75AFD">
        <w:rPr>
          <w:rFonts w:ascii="Montserrat" w:hAnsi="Montserrat"/>
          <w:szCs w:val="24"/>
        </w:rPr>
        <w:t>ratifié sans aucune</w:t>
      </w:r>
      <w:r>
        <w:rPr>
          <w:rFonts w:ascii="Montserrat" w:hAnsi="Montserrat"/>
          <w:szCs w:val="24"/>
        </w:rPr>
        <w:t xml:space="preserve"> </w:t>
      </w:r>
      <w:r w:rsidR="00C851BE">
        <w:rPr>
          <w:rFonts w:ascii="Montserrat" w:hAnsi="Montserrat"/>
          <w:szCs w:val="24"/>
        </w:rPr>
        <w:t>réserve la C</w:t>
      </w:r>
      <w:r w:rsidRPr="00C75AFD">
        <w:rPr>
          <w:rFonts w:ascii="Montserrat" w:hAnsi="Montserrat"/>
          <w:szCs w:val="24"/>
        </w:rPr>
        <w:t>onvention sur l’Elimination de toutes formes de discrimination à l’Egard des</w:t>
      </w:r>
      <w:r>
        <w:rPr>
          <w:rFonts w:ascii="Montserrat" w:hAnsi="Montserrat"/>
          <w:szCs w:val="24"/>
        </w:rPr>
        <w:t xml:space="preserve"> </w:t>
      </w:r>
      <w:r w:rsidRPr="00C75AFD">
        <w:rPr>
          <w:rFonts w:ascii="Montserrat" w:hAnsi="Montserrat"/>
          <w:szCs w:val="24"/>
        </w:rPr>
        <w:t>Femmes (CEDEF)</w:t>
      </w:r>
      <w:r>
        <w:rPr>
          <w:rStyle w:val="Appelnotedebasdep"/>
          <w:rFonts w:ascii="Montserrat" w:hAnsi="Montserrat"/>
          <w:szCs w:val="24"/>
        </w:rPr>
        <w:footnoteReference w:id="1"/>
      </w:r>
      <w:r w:rsidRPr="00C75AFD">
        <w:rPr>
          <w:rFonts w:ascii="Montserrat" w:hAnsi="Montserrat"/>
          <w:szCs w:val="24"/>
        </w:rPr>
        <w:t xml:space="preserve">, ainsi </w:t>
      </w:r>
      <w:r w:rsidR="00633097">
        <w:rPr>
          <w:rFonts w:ascii="Montserrat" w:hAnsi="Montserrat"/>
          <w:szCs w:val="24"/>
        </w:rPr>
        <w:t>que plusieurs</w:t>
      </w:r>
      <w:r w:rsidRPr="00C75AFD">
        <w:rPr>
          <w:rFonts w:ascii="Montserrat" w:hAnsi="Montserrat"/>
          <w:szCs w:val="24"/>
        </w:rPr>
        <w:t xml:space="preserve"> autres instruments internationaux et régionaux de</w:t>
      </w:r>
      <w:r>
        <w:rPr>
          <w:rFonts w:ascii="Montserrat" w:hAnsi="Montserrat"/>
          <w:szCs w:val="24"/>
        </w:rPr>
        <w:t xml:space="preserve"> </w:t>
      </w:r>
      <w:r w:rsidRPr="00C75AFD">
        <w:rPr>
          <w:rFonts w:ascii="Montserrat" w:hAnsi="Montserrat"/>
          <w:szCs w:val="24"/>
        </w:rPr>
        <w:t>promotion et de protection des droits hum</w:t>
      </w:r>
      <w:r>
        <w:rPr>
          <w:rFonts w:ascii="Montserrat" w:hAnsi="Montserrat"/>
          <w:szCs w:val="24"/>
        </w:rPr>
        <w:t>ains et des droits de la femme, dont les Objectifs d</w:t>
      </w:r>
      <w:r w:rsidR="00811E2D">
        <w:rPr>
          <w:rFonts w:ascii="Montserrat" w:hAnsi="Montserrat"/>
          <w:szCs w:val="24"/>
        </w:rPr>
        <w:t xml:space="preserve">e Développement Durable (ODD). </w:t>
      </w:r>
      <w:r w:rsidR="00887BAC">
        <w:rPr>
          <w:rFonts w:ascii="Montserrat" w:hAnsi="Montserrat"/>
          <w:szCs w:val="24"/>
        </w:rPr>
        <w:t xml:space="preserve">Signalons au passage que </w:t>
      </w:r>
      <w:r w:rsidRPr="00811E2D">
        <w:rPr>
          <w:rFonts w:ascii="Montserrat" w:hAnsi="Montserrat"/>
          <w:szCs w:val="24"/>
        </w:rPr>
        <w:t>l’Objectif 5 sur l’</w:t>
      </w:r>
      <w:r w:rsidR="00811E2D" w:rsidRPr="00811E2D">
        <w:rPr>
          <w:rFonts w:ascii="Montserrat" w:hAnsi="Montserrat"/>
          <w:szCs w:val="24"/>
        </w:rPr>
        <w:t>égalité</w:t>
      </w:r>
      <w:r w:rsidRPr="00811E2D">
        <w:rPr>
          <w:rFonts w:ascii="Montserrat" w:hAnsi="Montserrat"/>
          <w:szCs w:val="24"/>
        </w:rPr>
        <w:t xml:space="preserve">́ entre les sexes et l’autonomisation des femmes est transversal et se rapporte à tous les Objectifs de </w:t>
      </w:r>
      <w:r w:rsidR="004E4460">
        <w:rPr>
          <w:rFonts w:ascii="Montserrat" w:hAnsi="Montserrat"/>
          <w:szCs w:val="24"/>
        </w:rPr>
        <w:t>D</w:t>
      </w:r>
      <w:r w:rsidRPr="00811E2D">
        <w:rPr>
          <w:rFonts w:ascii="Montserrat" w:hAnsi="Montserrat"/>
          <w:szCs w:val="24"/>
        </w:rPr>
        <w:t xml:space="preserve">éveloppement </w:t>
      </w:r>
      <w:r w:rsidR="004E4460">
        <w:rPr>
          <w:rFonts w:ascii="Montserrat" w:hAnsi="Montserrat"/>
          <w:szCs w:val="24"/>
        </w:rPr>
        <w:t>D</w:t>
      </w:r>
      <w:r w:rsidRPr="00811E2D">
        <w:rPr>
          <w:rFonts w:ascii="Montserrat" w:hAnsi="Montserrat"/>
          <w:szCs w:val="24"/>
        </w:rPr>
        <w:t>urable (ODD).</w:t>
      </w:r>
    </w:p>
    <w:p w14:paraId="1BDE0675" w14:textId="33902B0C" w:rsidR="00B811C8" w:rsidRDefault="00811E2D" w:rsidP="00811E2D">
      <w:pPr>
        <w:tabs>
          <w:tab w:val="left" w:pos="6525"/>
        </w:tabs>
        <w:spacing w:before="60" w:after="60" w:line="276" w:lineRule="auto"/>
        <w:jc w:val="both"/>
        <w:rPr>
          <w:rFonts w:ascii="Montserrat" w:hAnsi="Montserrat"/>
          <w:szCs w:val="24"/>
        </w:rPr>
      </w:pPr>
      <w:r w:rsidRPr="00811E2D">
        <w:rPr>
          <w:rFonts w:ascii="Montserrat" w:hAnsi="Montserrat"/>
          <w:szCs w:val="24"/>
        </w:rPr>
        <w:t xml:space="preserve">En 2020, l'ONU fêtera l'anniversaire de la </w:t>
      </w:r>
      <w:r w:rsidRPr="003A6086">
        <w:rPr>
          <w:rFonts w:ascii="Montserrat" w:hAnsi="Montserrat"/>
          <w:szCs w:val="24"/>
        </w:rPr>
        <w:t>Q</w:t>
      </w:r>
      <w:r w:rsidRPr="00811E2D">
        <w:rPr>
          <w:rFonts w:ascii="Montserrat" w:hAnsi="Montserrat"/>
          <w:szCs w:val="24"/>
        </w:rPr>
        <w:t xml:space="preserve">uatrième </w:t>
      </w:r>
      <w:r w:rsidRPr="003A6086">
        <w:rPr>
          <w:rFonts w:ascii="Montserrat" w:hAnsi="Montserrat"/>
          <w:szCs w:val="24"/>
        </w:rPr>
        <w:t>C</w:t>
      </w:r>
      <w:r w:rsidRPr="00811E2D">
        <w:rPr>
          <w:rFonts w:ascii="Montserrat" w:hAnsi="Montserrat"/>
          <w:szCs w:val="24"/>
        </w:rPr>
        <w:t>onférence mondiale sur les femmes, le rassemblement majeur de plus de 50 000 participants qui s’est tenu à Beijing en 1995.</w:t>
      </w:r>
      <w:r>
        <w:rPr>
          <w:rFonts w:ascii="Montserrat" w:hAnsi="Montserrat"/>
          <w:szCs w:val="24"/>
        </w:rPr>
        <w:t xml:space="preserve"> </w:t>
      </w:r>
      <w:r w:rsidRPr="00811E2D">
        <w:rPr>
          <w:rFonts w:ascii="Montserrat" w:hAnsi="Montserrat"/>
          <w:szCs w:val="24"/>
        </w:rPr>
        <w:t>Bien que des progrès considérables aient été réalisés dans de nombreux domaines</w:t>
      </w:r>
      <w:r>
        <w:rPr>
          <w:rFonts w:ascii="Montserrat" w:hAnsi="Montserrat"/>
          <w:szCs w:val="24"/>
        </w:rPr>
        <w:t xml:space="preserve"> (</w:t>
      </w:r>
      <w:r w:rsidR="004E4460">
        <w:rPr>
          <w:rFonts w:ascii="Montserrat" w:hAnsi="Montserrat"/>
          <w:szCs w:val="24"/>
        </w:rPr>
        <w:t xml:space="preserve">la </w:t>
      </w:r>
      <w:r w:rsidRPr="00811E2D">
        <w:rPr>
          <w:rFonts w:ascii="Montserrat" w:hAnsi="Montserrat"/>
          <w:szCs w:val="24"/>
        </w:rPr>
        <w:t xml:space="preserve">santé, la sécurité, </w:t>
      </w:r>
      <w:r w:rsidR="004E4460">
        <w:rPr>
          <w:rFonts w:ascii="Montserrat" w:hAnsi="Montserrat"/>
          <w:szCs w:val="24"/>
        </w:rPr>
        <w:t>le</w:t>
      </w:r>
      <w:r w:rsidRPr="00811E2D">
        <w:rPr>
          <w:rFonts w:ascii="Montserrat" w:hAnsi="Montserrat"/>
          <w:szCs w:val="24"/>
        </w:rPr>
        <w:t xml:space="preserve"> potentiel économique et </w:t>
      </w:r>
      <w:r w:rsidR="004E4460">
        <w:rPr>
          <w:rFonts w:ascii="Montserrat" w:hAnsi="Montserrat"/>
          <w:szCs w:val="24"/>
        </w:rPr>
        <w:t>le</w:t>
      </w:r>
      <w:r w:rsidRPr="00811E2D">
        <w:rPr>
          <w:rFonts w:ascii="Montserrat" w:hAnsi="Montserrat"/>
          <w:szCs w:val="24"/>
        </w:rPr>
        <w:t xml:space="preserve"> bien-être des femmes et des filles</w:t>
      </w:r>
      <w:r>
        <w:rPr>
          <w:rFonts w:ascii="Montserrat" w:hAnsi="Montserrat"/>
          <w:szCs w:val="24"/>
        </w:rPr>
        <w:t xml:space="preserve">) </w:t>
      </w:r>
      <w:r w:rsidR="00041869">
        <w:rPr>
          <w:rFonts w:ascii="Montserrat" w:hAnsi="Montserrat"/>
          <w:szCs w:val="24"/>
        </w:rPr>
        <w:t xml:space="preserve">et </w:t>
      </w:r>
      <w:r>
        <w:rPr>
          <w:rFonts w:ascii="Montserrat" w:hAnsi="Montserrat"/>
          <w:szCs w:val="24"/>
        </w:rPr>
        <w:t>dans plusieurs pays dont le Bénin</w:t>
      </w:r>
      <w:r w:rsidRPr="00811E2D">
        <w:rPr>
          <w:rFonts w:ascii="Montserrat" w:hAnsi="Montserrat"/>
          <w:szCs w:val="24"/>
        </w:rPr>
        <w:t>, beaucoup reste à faire.</w:t>
      </w:r>
      <w:r w:rsidR="00B811C8">
        <w:rPr>
          <w:rFonts w:ascii="Montserrat" w:hAnsi="Montserrat"/>
          <w:szCs w:val="24"/>
        </w:rPr>
        <w:t xml:space="preserve"> </w:t>
      </w:r>
    </w:p>
    <w:p w14:paraId="1BDE0676" w14:textId="1991AE84" w:rsidR="002040A6" w:rsidRDefault="00B811C8" w:rsidP="00811E2D">
      <w:pPr>
        <w:tabs>
          <w:tab w:val="left" w:pos="6525"/>
        </w:tabs>
        <w:spacing w:before="60" w:after="60" w:line="276" w:lineRule="auto"/>
        <w:jc w:val="both"/>
        <w:rPr>
          <w:rFonts w:ascii="Montserrat" w:hAnsi="Montserrat"/>
          <w:szCs w:val="24"/>
        </w:rPr>
      </w:pPr>
      <w:r w:rsidRPr="00811E2D">
        <w:rPr>
          <w:rFonts w:ascii="Montserrat" w:hAnsi="Montserrat"/>
          <w:szCs w:val="24"/>
        </w:rPr>
        <w:t xml:space="preserve">La commémoration de « Beijing + 25 » </w:t>
      </w:r>
      <w:r>
        <w:rPr>
          <w:rFonts w:ascii="Montserrat" w:hAnsi="Montserrat"/>
          <w:szCs w:val="24"/>
        </w:rPr>
        <w:t xml:space="preserve">est une occasion à saisir </w:t>
      </w:r>
      <w:r w:rsidRPr="00811E2D">
        <w:rPr>
          <w:rFonts w:ascii="Montserrat" w:hAnsi="Montserrat"/>
          <w:szCs w:val="24"/>
        </w:rPr>
        <w:t>pour accélérer et amplifier les progrès réalisés.</w:t>
      </w:r>
      <w:r w:rsidR="00041869">
        <w:rPr>
          <w:rFonts w:ascii="Montserrat" w:hAnsi="Montserrat"/>
          <w:szCs w:val="24"/>
        </w:rPr>
        <w:t xml:space="preserve"> C’est aussi</w:t>
      </w:r>
      <w:r>
        <w:rPr>
          <w:rFonts w:ascii="Montserrat" w:hAnsi="Montserrat"/>
          <w:szCs w:val="24"/>
        </w:rPr>
        <w:t xml:space="preserve"> le creuset par excellence pour </w:t>
      </w:r>
      <w:r w:rsidRPr="00811E2D">
        <w:rPr>
          <w:rFonts w:ascii="Montserrat" w:hAnsi="Montserrat"/>
          <w:szCs w:val="24"/>
        </w:rPr>
        <w:t>identifier les défis qui demeurent et rechercher de meilleurs moyens pour tenir les promesse</w:t>
      </w:r>
      <w:r w:rsidR="004F4BAC">
        <w:rPr>
          <w:rFonts w:ascii="Montserrat" w:hAnsi="Montserrat"/>
          <w:szCs w:val="24"/>
        </w:rPr>
        <w:t>s énoncées dans le Programme d’A</w:t>
      </w:r>
      <w:r w:rsidRPr="00811E2D">
        <w:rPr>
          <w:rFonts w:ascii="Montserrat" w:hAnsi="Montserrat"/>
          <w:szCs w:val="24"/>
        </w:rPr>
        <w:t>ction de Beijing.</w:t>
      </w:r>
      <w:r w:rsidR="00C564B0">
        <w:rPr>
          <w:rFonts w:ascii="Montserrat" w:hAnsi="Montserrat"/>
          <w:szCs w:val="24"/>
        </w:rPr>
        <w:t xml:space="preserve"> Ainsi, </w:t>
      </w:r>
      <w:r w:rsidR="009238B9">
        <w:rPr>
          <w:rFonts w:ascii="Montserrat" w:hAnsi="Montserrat"/>
          <w:szCs w:val="24"/>
        </w:rPr>
        <w:t xml:space="preserve">en prévision de Beijing + 25 et indépendamment des rapports pays ou des Etats, </w:t>
      </w:r>
      <w:r w:rsidR="009238B9" w:rsidRPr="009238B9">
        <w:rPr>
          <w:rFonts w:ascii="Montserrat" w:hAnsi="Montserrat"/>
          <w:szCs w:val="24"/>
        </w:rPr>
        <w:t xml:space="preserve">les </w:t>
      </w:r>
      <w:r w:rsidR="009238B9">
        <w:rPr>
          <w:rFonts w:ascii="Montserrat" w:hAnsi="Montserrat"/>
          <w:szCs w:val="24"/>
        </w:rPr>
        <w:t xml:space="preserve">Organisations Non </w:t>
      </w:r>
      <w:r w:rsidR="009238B9">
        <w:rPr>
          <w:rFonts w:ascii="Montserrat" w:hAnsi="Montserrat"/>
          <w:szCs w:val="24"/>
        </w:rPr>
        <w:lastRenderedPageBreak/>
        <w:t>Gouvernementales (</w:t>
      </w:r>
      <w:proofErr w:type="spellStart"/>
      <w:r w:rsidR="009238B9" w:rsidRPr="009238B9">
        <w:rPr>
          <w:rFonts w:ascii="Montserrat" w:hAnsi="Montserrat"/>
          <w:szCs w:val="24"/>
        </w:rPr>
        <w:t>ONG</w:t>
      </w:r>
      <w:r w:rsidR="009238B9">
        <w:rPr>
          <w:rFonts w:ascii="Montserrat" w:hAnsi="Montserrat"/>
          <w:szCs w:val="24"/>
        </w:rPr>
        <w:t>s</w:t>
      </w:r>
      <w:proofErr w:type="spellEnd"/>
      <w:r w:rsidR="009238B9">
        <w:rPr>
          <w:rFonts w:ascii="Montserrat" w:hAnsi="Montserrat"/>
          <w:szCs w:val="24"/>
        </w:rPr>
        <w:t>)</w:t>
      </w:r>
      <w:r w:rsidR="009238B9" w:rsidRPr="009238B9">
        <w:rPr>
          <w:rFonts w:ascii="Montserrat" w:hAnsi="Montserrat"/>
          <w:szCs w:val="24"/>
        </w:rPr>
        <w:t xml:space="preserve"> et les acteurs de la société civile doivent employer leurs propres processus d’examen approfondi pour rendre compte des progrès réalisés, des défis qui demeurent et des recommandations qu’ils entendent soumettre.</w:t>
      </w:r>
      <w:r w:rsidR="009238B9">
        <w:rPr>
          <w:rFonts w:ascii="Montserrat" w:hAnsi="Montserrat"/>
          <w:szCs w:val="24"/>
        </w:rPr>
        <w:t xml:space="preserve"> </w:t>
      </w:r>
      <w:r w:rsidR="00C564B0" w:rsidRPr="009238B9">
        <w:rPr>
          <w:rFonts w:ascii="Montserrat" w:hAnsi="Montserrat"/>
          <w:szCs w:val="24"/>
        </w:rPr>
        <w:t xml:space="preserve">Beijing + 25 constitue une opportunité de présenter des idées novatrices. </w:t>
      </w:r>
      <w:r w:rsidR="009238B9" w:rsidRPr="009238B9">
        <w:rPr>
          <w:rFonts w:ascii="Montserrat" w:hAnsi="Montserrat"/>
          <w:szCs w:val="24"/>
        </w:rPr>
        <w:t>En effet</w:t>
      </w:r>
      <w:r w:rsidR="002040A6">
        <w:rPr>
          <w:rFonts w:ascii="Montserrat" w:hAnsi="Montserrat"/>
          <w:szCs w:val="24"/>
        </w:rPr>
        <w:t>, l</w:t>
      </w:r>
      <w:r w:rsidR="009238B9">
        <w:rPr>
          <w:rFonts w:ascii="Montserrat" w:hAnsi="Montserrat"/>
          <w:szCs w:val="24"/>
        </w:rPr>
        <w:t>es examens approfondis fournis par les ONG et acteurs de la société civile</w:t>
      </w:r>
      <w:r w:rsidR="00C564B0" w:rsidRPr="009238B9">
        <w:rPr>
          <w:rFonts w:ascii="Montserrat" w:hAnsi="Montserrat"/>
          <w:szCs w:val="24"/>
        </w:rPr>
        <w:t xml:space="preserve">, contrairement aux « rapports parallèles », </w:t>
      </w:r>
      <w:r w:rsidR="009238B9">
        <w:rPr>
          <w:rFonts w:ascii="Montserrat" w:hAnsi="Montserrat"/>
          <w:szCs w:val="24"/>
        </w:rPr>
        <w:t>visent à</w:t>
      </w:r>
      <w:r w:rsidR="00C564B0" w:rsidRPr="009238B9">
        <w:rPr>
          <w:rFonts w:ascii="Montserrat" w:hAnsi="Montserrat"/>
          <w:szCs w:val="24"/>
        </w:rPr>
        <w:t xml:space="preserve"> « saluer et mettre en exergue » les réalisations à la fois de la société civile et des États, tout en fournissant des analyses critiques et incluant de nouvelles statistiques.</w:t>
      </w:r>
      <w:r w:rsidR="002040A6">
        <w:rPr>
          <w:rFonts w:ascii="Montserrat" w:hAnsi="Montserrat"/>
          <w:szCs w:val="24"/>
        </w:rPr>
        <w:t xml:space="preserve"> </w:t>
      </w:r>
    </w:p>
    <w:p w14:paraId="1BDE0677" w14:textId="720790A6" w:rsidR="00A936D4" w:rsidRDefault="00A936D4" w:rsidP="00A936D4">
      <w:pPr>
        <w:spacing w:before="120" w:after="0"/>
        <w:jc w:val="both"/>
        <w:rPr>
          <w:rFonts w:ascii="Montserrat" w:hAnsi="Montserrat"/>
          <w:szCs w:val="24"/>
        </w:rPr>
      </w:pPr>
      <w:r w:rsidRPr="00A936D4">
        <w:rPr>
          <w:rFonts w:ascii="Montserrat" w:hAnsi="Montserrat"/>
          <w:szCs w:val="24"/>
        </w:rPr>
        <w:t xml:space="preserve">Social Watch </w:t>
      </w:r>
      <w:r w:rsidR="00F56C4D">
        <w:rPr>
          <w:rFonts w:ascii="Montserrat" w:hAnsi="Montserrat"/>
          <w:szCs w:val="24"/>
        </w:rPr>
        <w:t>est</w:t>
      </w:r>
      <w:r>
        <w:rPr>
          <w:rFonts w:ascii="Montserrat" w:hAnsi="Montserrat"/>
          <w:szCs w:val="24"/>
        </w:rPr>
        <w:t xml:space="preserve"> </w:t>
      </w:r>
      <w:r w:rsidRPr="00A936D4">
        <w:rPr>
          <w:rFonts w:ascii="Montserrat" w:hAnsi="Montserrat"/>
          <w:szCs w:val="24"/>
        </w:rPr>
        <w:t>un réseau international d’organisations de la société civile créé en 1995, après le Sommet Mondial sur le Développement Soci</w:t>
      </w:r>
      <w:r>
        <w:rPr>
          <w:rFonts w:ascii="Montserrat" w:hAnsi="Montserrat"/>
          <w:szCs w:val="24"/>
        </w:rPr>
        <w:t xml:space="preserve">al tenu à Copenhague au Danemark et dont la </w:t>
      </w:r>
      <w:r w:rsidRPr="00A936D4">
        <w:rPr>
          <w:rFonts w:ascii="Montserrat" w:hAnsi="Montserrat"/>
          <w:szCs w:val="24"/>
        </w:rPr>
        <w:t>philosophie de base consiste à rendre les gouvernements responsables de leurs engagements</w:t>
      </w:r>
      <w:r w:rsidR="00E93DBB">
        <w:rPr>
          <w:rFonts w:ascii="Montserrat" w:hAnsi="Montserrat"/>
          <w:szCs w:val="24"/>
        </w:rPr>
        <w:t xml:space="preserve"> multisectoriels</w:t>
      </w:r>
      <w:r w:rsidRPr="00A936D4">
        <w:rPr>
          <w:rFonts w:ascii="Montserrat" w:hAnsi="Montserrat"/>
          <w:szCs w:val="24"/>
        </w:rPr>
        <w:t xml:space="preserve"> et à promouvoir ainsi la volonté politique pour leurs réalisations</w:t>
      </w:r>
      <w:r w:rsidR="0037191A">
        <w:rPr>
          <w:rFonts w:ascii="Montserrat" w:hAnsi="Montserrat"/>
          <w:szCs w:val="24"/>
        </w:rPr>
        <w:t>. I</w:t>
      </w:r>
      <w:r>
        <w:rPr>
          <w:rFonts w:ascii="Montserrat" w:hAnsi="Montserrat"/>
          <w:szCs w:val="24"/>
        </w:rPr>
        <w:t xml:space="preserve">l s’avère nécessaire de produire des examens nationaux approfondis en marge de la commémoration de Beijing + 25. </w:t>
      </w:r>
    </w:p>
    <w:p w14:paraId="1BDE0678" w14:textId="77777777" w:rsidR="00A936D4" w:rsidRDefault="00A936D4" w:rsidP="00A936D4">
      <w:pPr>
        <w:spacing w:before="120" w:after="0"/>
        <w:jc w:val="both"/>
        <w:rPr>
          <w:rFonts w:ascii="Montserrat" w:hAnsi="Montserrat"/>
          <w:szCs w:val="24"/>
        </w:rPr>
      </w:pPr>
      <w:r w:rsidRPr="00A936D4">
        <w:rPr>
          <w:rFonts w:ascii="Montserrat" w:hAnsi="Montserrat"/>
          <w:szCs w:val="24"/>
        </w:rPr>
        <w:t xml:space="preserve">Le présent document concerne l’examen national approfondi du réseau Social Watch Bénin portant spécifiquement sur le domaine critique : </w:t>
      </w:r>
      <w:r>
        <w:rPr>
          <w:rFonts w:ascii="Montserrat" w:hAnsi="Montserrat"/>
          <w:szCs w:val="24"/>
        </w:rPr>
        <w:t xml:space="preserve">" </w:t>
      </w:r>
      <w:r w:rsidRPr="00A936D4">
        <w:rPr>
          <w:rFonts w:ascii="Montserrat" w:hAnsi="Montserrat"/>
          <w:b/>
          <w:szCs w:val="24"/>
        </w:rPr>
        <w:t>Les femmes et les enjeux de pouvoir et de prise de décisions</w:t>
      </w:r>
      <w:r>
        <w:rPr>
          <w:rFonts w:ascii="Montserrat" w:hAnsi="Montserrat"/>
          <w:szCs w:val="24"/>
        </w:rPr>
        <w:t>".</w:t>
      </w:r>
    </w:p>
    <w:p w14:paraId="1BDE0679" w14:textId="2AB749B0" w:rsidR="00DC394C" w:rsidRDefault="00DC394C" w:rsidP="00DC394C">
      <w:pPr>
        <w:spacing w:before="120" w:after="0"/>
        <w:jc w:val="both"/>
        <w:rPr>
          <w:rFonts w:ascii="Montserrat" w:hAnsi="Montserrat"/>
          <w:szCs w:val="24"/>
        </w:rPr>
      </w:pPr>
      <w:r>
        <w:rPr>
          <w:rFonts w:ascii="Montserrat" w:hAnsi="Montserrat"/>
          <w:szCs w:val="24"/>
        </w:rPr>
        <w:t>La problématique de la question critique sur les</w:t>
      </w:r>
      <w:r w:rsidR="00BF3E0C">
        <w:rPr>
          <w:rFonts w:ascii="Montserrat" w:hAnsi="Montserrat"/>
          <w:szCs w:val="24"/>
        </w:rPr>
        <w:t xml:space="preserve"> rapports des</w:t>
      </w:r>
      <w:r>
        <w:rPr>
          <w:rFonts w:ascii="Montserrat" w:hAnsi="Montserrat"/>
          <w:szCs w:val="24"/>
        </w:rPr>
        <w:t xml:space="preserve"> femmes </w:t>
      </w:r>
      <w:r w:rsidR="00BF3E0C">
        <w:rPr>
          <w:rFonts w:ascii="Montserrat" w:hAnsi="Montserrat"/>
          <w:szCs w:val="24"/>
        </w:rPr>
        <w:t>avec</w:t>
      </w:r>
      <w:r>
        <w:rPr>
          <w:rFonts w:ascii="Montserrat" w:hAnsi="Montserrat"/>
          <w:szCs w:val="24"/>
        </w:rPr>
        <w:t xml:space="preserve"> le pouvoir et</w:t>
      </w:r>
      <w:r w:rsidR="00BF3E0C">
        <w:rPr>
          <w:rFonts w:ascii="Montserrat" w:hAnsi="Montserrat"/>
          <w:szCs w:val="24"/>
        </w:rPr>
        <w:t>, en l’occurrence</w:t>
      </w:r>
      <w:r>
        <w:rPr>
          <w:rFonts w:ascii="Montserrat" w:hAnsi="Montserrat"/>
          <w:szCs w:val="24"/>
        </w:rPr>
        <w:t xml:space="preserve"> leur accès à des </w:t>
      </w:r>
      <w:r w:rsidRPr="00795D2B">
        <w:rPr>
          <w:rFonts w:ascii="Montserrat" w:hAnsi="Montserrat"/>
          <w:szCs w:val="24"/>
        </w:rPr>
        <w:t xml:space="preserve">postes </w:t>
      </w:r>
      <w:r w:rsidR="00F56C4D">
        <w:rPr>
          <w:rFonts w:ascii="Montserrat" w:hAnsi="Montserrat"/>
          <w:szCs w:val="24"/>
        </w:rPr>
        <w:t>de</w:t>
      </w:r>
      <w:r w:rsidRPr="00795D2B">
        <w:rPr>
          <w:rFonts w:ascii="Montserrat" w:hAnsi="Montserrat"/>
          <w:szCs w:val="24"/>
        </w:rPr>
        <w:t xml:space="preserve"> responsabilités</w:t>
      </w:r>
      <w:r w:rsidR="00BF3E0C">
        <w:rPr>
          <w:rFonts w:ascii="Montserrat" w:hAnsi="Montserrat"/>
          <w:szCs w:val="24"/>
        </w:rPr>
        <w:t>,</w:t>
      </w:r>
      <w:r w:rsidR="0037191A">
        <w:rPr>
          <w:rFonts w:ascii="Montserrat" w:hAnsi="Montserrat"/>
          <w:szCs w:val="24"/>
        </w:rPr>
        <w:t xml:space="preserve"> préoccupe Social</w:t>
      </w:r>
      <w:r>
        <w:rPr>
          <w:rFonts w:ascii="Montserrat" w:hAnsi="Montserrat"/>
          <w:szCs w:val="24"/>
        </w:rPr>
        <w:t xml:space="preserve"> Watch Bénin sans pour autant occulter les autres domaines critiques. </w:t>
      </w:r>
      <w:r w:rsidRPr="00795D2B">
        <w:rPr>
          <w:rFonts w:ascii="Montserrat" w:hAnsi="Montserrat"/>
          <w:szCs w:val="24"/>
        </w:rPr>
        <w:t xml:space="preserve">Bien que des progrès considérables aient été réalisés dans </w:t>
      </w:r>
      <w:r>
        <w:rPr>
          <w:rFonts w:ascii="Montserrat" w:hAnsi="Montserrat"/>
          <w:szCs w:val="24"/>
        </w:rPr>
        <w:t>certains</w:t>
      </w:r>
      <w:r w:rsidRPr="00795D2B">
        <w:rPr>
          <w:rFonts w:ascii="Montserrat" w:hAnsi="Montserrat"/>
          <w:szCs w:val="24"/>
        </w:rPr>
        <w:t xml:space="preserve">, y compris ceux de la santé, de la sécurité, du potentiel économique et du bien-être des femmes et des filles, </w:t>
      </w:r>
      <w:r w:rsidR="00467A07">
        <w:rPr>
          <w:rFonts w:ascii="Montserrat" w:hAnsi="Montserrat"/>
          <w:szCs w:val="24"/>
        </w:rPr>
        <w:t>des efforts supplémentaires</w:t>
      </w:r>
      <w:r w:rsidR="005117DA">
        <w:rPr>
          <w:rFonts w:ascii="Montserrat" w:hAnsi="Montserrat"/>
          <w:szCs w:val="24"/>
        </w:rPr>
        <w:t xml:space="preserve"> sont attendus </w:t>
      </w:r>
      <w:r w:rsidR="00F55FAD">
        <w:rPr>
          <w:rFonts w:ascii="Montserrat" w:hAnsi="Montserrat"/>
          <w:szCs w:val="24"/>
        </w:rPr>
        <w:t>davantage e</w:t>
      </w:r>
      <w:r>
        <w:rPr>
          <w:rFonts w:ascii="Montserrat" w:hAnsi="Montserrat"/>
          <w:szCs w:val="24"/>
        </w:rPr>
        <w:t>n ce qui concerne le leadership féminin</w:t>
      </w:r>
      <w:r w:rsidR="005117DA">
        <w:rPr>
          <w:rFonts w:ascii="Montserrat" w:hAnsi="Montserrat"/>
          <w:szCs w:val="24"/>
        </w:rPr>
        <w:t>,</w:t>
      </w:r>
      <w:r>
        <w:rPr>
          <w:rFonts w:ascii="Montserrat" w:hAnsi="Montserrat"/>
          <w:szCs w:val="24"/>
        </w:rPr>
        <w:t xml:space="preserve"> et l’on peut se demander à moins d’un an de l’anniversaire de </w:t>
      </w:r>
      <w:r w:rsidRPr="00795D2B">
        <w:rPr>
          <w:rFonts w:ascii="Montserrat" w:hAnsi="Montserrat"/>
          <w:szCs w:val="24"/>
        </w:rPr>
        <w:t>Beijin</w:t>
      </w:r>
      <w:r>
        <w:rPr>
          <w:rFonts w:ascii="Montserrat" w:hAnsi="Montserrat"/>
          <w:szCs w:val="24"/>
        </w:rPr>
        <w:t>g + 25 :</w:t>
      </w:r>
    </w:p>
    <w:p w14:paraId="1BDE067A" w14:textId="77777777" w:rsidR="00DC394C" w:rsidRDefault="00DC394C" w:rsidP="00F55FAD">
      <w:pPr>
        <w:pStyle w:val="Paragraphedeliste"/>
        <w:numPr>
          <w:ilvl w:val="0"/>
          <w:numId w:val="6"/>
        </w:numPr>
        <w:tabs>
          <w:tab w:val="left" w:pos="3375"/>
        </w:tabs>
        <w:spacing w:before="60" w:after="60"/>
        <w:jc w:val="both"/>
        <w:rPr>
          <w:rFonts w:ascii="Montserrat" w:hAnsi="Montserrat"/>
          <w:szCs w:val="24"/>
        </w:rPr>
      </w:pPr>
      <w:r w:rsidRPr="00D86796">
        <w:rPr>
          <w:rFonts w:ascii="Montserrat" w:hAnsi="Montserrat"/>
          <w:szCs w:val="24"/>
        </w:rPr>
        <w:t xml:space="preserve">L’effort national est-il remarquable dans </w:t>
      </w:r>
      <w:r>
        <w:rPr>
          <w:rFonts w:ascii="Montserrat" w:hAnsi="Montserrat"/>
          <w:szCs w:val="24"/>
        </w:rPr>
        <w:t>le</w:t>
      </w:r>
      <w:r w:rsidRPr="00D86796">
        <w:rPr>
          <w:rFonts w:ascii="Montserrat" w:hAnsi="Montserrat"/>
          <w:szCs w:val="24"/>
        </w:rPr>
        <w:t xml:space="preserve"> domaine : </w:t>
      </w:r>
      <w:r>
        <w:rPr>
          <w:rFonts w:ascii="Montserrat" w:hAnsi="Montserrat"/>
          <w:szCs w:val="24"/>
        </w:rPr>
        <w:t xml:space="preserve">" </w:t>
      </w:r>
      <w:bookmarkStart w:id="8" w:name="OLE_LINK1"/>
      <w:bookmarkStart w:id="9" w:name="OLE_LINK2"/>
      <w:r w:rsidRPr="00D86796">
        <w:rPr>
          <w:rFonts w:ascii="Montserrat" w:hAnsi="Montserrat"/>
          <w:szCs w:val="24"/>
        </w:rPr>
        <w:t>Les femmes et le pouvoir / les postes à responsabilités</w:t>
      </w:r>
      <w:bookmarkEnd w:id="8"/>
      <w:bookmarkEnd w:id="9"/>
      <w:r>
        <w:rPr>
          <w:rFonts w:ascii="Montserrat" w:hAnsi="Montserrat"/>
          <w:szCs w:val="24"/>
        </w:rPr>
        <w:t xml:space="preserve"> "</w:t>
      </w:r>
      <w:r w:rsidR="00F55FAD" w:rsidRPr="00F55FAD">
        <w:rPr>
          <w:rFonts w:ascii="Montserrat" w:hAnsi="Montserrat"/>
          <w:szCs w:val="24"/>
        </w:rPr>
        <w:t>?</w:t>
      </w:r>
    </w:p>
    <w:p w14:paraId="1BDE067B" w14:textId="77777777" w:rsidR="00DC394C" w:rsidRDefault="00DC394C" w:rsidP="00400B35">
      <w:pPr>
        <w:pStyle w:val="Paragraphedeliste"/>
        <w:numPr>
          <w:ilvl w:val="0"/>
          <w:numId w:val="6"/>
        </w:numPr>
        <w:tabs>
          <w:tab w:val="left" w:pos="3375"/>
        </w:tabs>
        <w:spacing w:before="60" w:after="60"/>
        <w:jc w:val="both"/>
        <w:rPr>
          <w:rFonts w:ascii="Montserrat" w:hAnsi="Montserrat"/>
          <w:szCs w:val="24"/>
        </w:rPr>
      </w:pPr>
      <w:r>
        <w:rPr>
          <w:rFonts w:ascii="Montserrat" w:hAnsi="Montserrat"/>
          <w:szCs w:val="24"/>
        </w:rPr>
        <w:t>Quels sont l</w:t>
      </w:r>
      <w:r w:rsidRPr="00D86796">
        <w:rPr>
          <w:rFonts w:ascii="Montserrat" w:hAnsi="Montserrat"/>
          <w:szCs w:val="24"/>
        </w:rPr>
        <w:t>es mécanismes institutionnels en faveur des progrès des fe</w:t>
      </w:r>
      <w:r>
        <w:rPr>
          <w:rFonts w:ascii="Montserrat" w:hAnsi="Montserrat"/>
          <w:szCs w:val="24"/>
        </w:rPr>
        <w:t>mmes au Bénin ?</w:t>
      </w:r>
    </w:p>
    <w:p w14:paraId="1BDE067C" w14:textId="77777777" w:rsidR="00DC394C" w:rsidRDefault="00DC394C" w:rsidP="00400B35">
      <w:pPr>
        <w:pStyle w:val="Paragraphedeliste"/>
        <w:numPr>
          <w:ilvl w:val="0"/>
          <w:numId w:val="6"/>
        </w:numPr>
        <w:tabs>
          <w:tab w:val="left" w:pos="3375"/>
        </w:tabs>
        <w:spacing w:before="60" w:after="60"/>
        <w:jc w:val="both"/>
        <w:rPr>
          <w:rFonts w:ascii="Montserrat" w:hAnsi="Montserrat"/>
          <w:szCs w:val="24"/>
        </w:rPr>
      </w:pPr>
      <w:r>
        <w:rPr>
          <w:rFonts w:ascii="Montserrat" w:hAnsi="Montserrat"/>
          <w:szCs w:val="24"/>
        </w:rPr>
        <w:t>Respecte-t-on dans la pratique les mécanismes institutionnels de promotion de la femme ?</w:t>
      </w:r>
    </w:p>
    <w:p w14:paraId="1BDE067D" w14:textId="6CD84631" w:rsidR="00DC394C" w:rsidRDefault="00DC394C" w:rsidP="00400B35">
      <w:pPr>
        <w:pStyle w:val="Paragraphedeliste"/>
        <w:numPr>
          <w:ilvl w:val="0"/>
          <w:numId w:val="6"/>
        </w:numPr>
        <w:tabs>
          <w:tab w:val="left" w:pos="3375"/>
        </w:tabs>
        <w:spacing w:before="60" w:after="60"/>
        <w:ind w:left="714" w:hanging="357"/>
        <w:jc w:val="both"/>
        <w:rPr>
          <w:rFonts w:ascii="Montserrat" w:hAnsi="Montserrat"/>
          <w:szCs w:val="24"/>
        </w:rPr>
      </w:pPr>
      <w:r>
        <w:rPr>
          <w:rFonts w:ascii="Montserrat" w:hAnsi="Montserrat"/>
          <w:szCs w:val="24"/>
        </w:rPr>
        <w:t xml:space="preserve">Que </w:t>
      </w:r>
      <w:r w:rsidR="006A4A6E">
        <w:rPr>
          <w:rFonts w:ascii="Montserrat" w:hAnsi="Montserrat"/>
          <w:szCs w:val="24"/>
        </w:rPr>
        <w:t xml:space="preserve">prévoit </w:t>
      </w:r>
      <w:r>
        <w:rPr>
          <w:rFonts w:ascii="Montserrat" w:hAnsi="Montserrat"/>
          <w:szCs w:val="24"/>
        </w:rPr>
        <w:t xml:space="preserve">le Programme d’Action du Gouvernement (PAG 2016-2021) sur la question  de </w:t>
      </w:r>
      <w:r w:rsidRPr="00D86796">
        <w:rPr>
          <w:rFonts w:ascii="Montserrat" w:hAnsi="Montserrat"/>
          <w:szCs w:val="24"/>
        </w:rPr>
        <w:t>femmes et le pouvoir / les postes à responsabilités</w:t>
      </w:r>
      <w:r w:rsidR="006A4A6E">
        <w:rPr>
          <w:rFonts w:ascii="Montserrat" w:hAnsi="Montserrat"/>
          <w:szCs w:val="24"/>
        </w:rPr>
        <w:t> ?</w:t>
      </w:r>
    </w:p>
    <w:p w14:paraId="1BDE067E" w14:textId="77777777" w:rsidR="00A936D4" w:rsidRDefault="00483D82" w:rsidP="00483D82">
      <w:pPr>
        <w:spacing w:before="60" w:after="60" w:line="276" w:lineRule="auto"/>
        <w:jc w:val="both"/>
        <w:rPr>
          <w:rFonts w:ascii="Montserrat" w:hAnsi="Montserrat"/>
          <w:szCs w:val="24"/>
        </w:rPr>
      </w:pPr>
      <w:r>
        <w:rPr>
          <w:rFonts w:ascii="Montserrat" w:hAnsi="Montserrat"/>
          <w:szCs w:val="24"/>
        </w:rPr>
        <w:t xml:space="preserve">Le présent rapport est structuré en quatre (04) sections : </w:t>
      </w:r>
    </w:p>
    <w:p w14:paraId="1BDE067F" w14:textId="344BC290" w:rsidR="00483D82" w:rsidRDefault="00483D82" w:rsidP="00400B35">
      <w:pPr>
        <w:pStyle w:val="Paragraphedeliste"/>
        <w:numPr>
          <w:ilvl w:val="0"/>
          <w:numId w:val="6"/>
        </w:numPr>
        <w:spacing w:before="60" w:after="60"/>
        <w:jc w:val="both"/>
        <w:rPr>
          <w:rFonts w:ascii="Montserrat" w:hAnsi="Montserrat"/>
          <w:szCs w:val="24"/>
        </w:rPr>
      </w:pPr>
      <w:r>
        <w:rPr>
          <w:rFonts w:ascii="Montserrat" w:hAnsi="Montserrat"/>
          <w:szCs w:val="24"/>
        </w:rPr>
        <w:t>La section 1 présente l’introduction et la démarche méthodologique ;</w:t>
      </w:r>
    </w:p>
    <w:p w14:paraId="1BDE0680" w14:textId="77777777" w:rsidR="00483D82" w:rsidRDefault="00483D82" w:rsidP="00400B35">
      <w:pPr>
        <w:pStyle w:val="Paragraphedeliste"/>
        <w:numPr>
          <w:ilvl w:val="0"/>
          <w:numId w:val="6"/>
        </w:numPr>
        <w:spacing w:before="60" w:after="60"/>
        <w:jc w:val="both"/>
        <w:rPr>
          <w:rFonts w:ascii="Montserrat" w:hAnsi="Montserrat"/>
          <w:szCs w:val="24"/>
        </w:rPr>
      </w:pPr>
      <w:r>
        <w:rPr>
          <w:rFonts w:ascii="Montserrat" w:hAnsi="Montserrat"/>
          <w:szCs w:val="24"/>
        </w:rPr>
        <w:t>La section 2 fait la synthèse des priorités, réalisations et échecs en matière d’égalités des sexes et d’autonomisation des femmes au Bénin ;</w:t>
      </w:r>
    </w:p>
    <w:p w14:paraId="1BDE0681" w14:textId="77777777" w:rsidR="00483D82" w:rsidRDefault="00483D82" w:rsidP="00400B35">
      <w:pPr>
        <w:pStyle w:val="Paragraphedeliste"/>
        <w:numPr>
          <w:ilvl w:val="0"/>
          <w:numId w:val="6"/>
        </w:numPr>
        <w:spacing w:before="120" w:after="0"/>
        <w:jc w:val="both"/>
        <w:rPr>
          <w:rFonts w:ascii="Montserrat" w:hAnsi="Montserrat"/>
          <w:szCs w:val="24"/>
        </w:rPr>
      </w:pPr>
      <w:r w:rsidRPr="00044DA7">
        <w:rPr>
          <w:rFonts w:ascii="Montserrat" w:hAnsi="Montserrat"/>
          <w:szCs w:val="24"/>
        </w:rPr>
        <w:lastRenderedPageBreak/>
        <w:t xml:space="preserve">La section 3 </w:t>
      </w:r>
      <w:r w:rsidR="00044DA7">
        <w:rPr>
          <w:rFonts w:ascii="Montserrat" w:hAnsi="Montserrat"/>
          <w:szCs w:val="24"/>
        </w:rPr>
        <w:t>traite des progrès spécifiques au domaine critique « femmes et enjeux de pouvoir et de prise de décision au Bénin ;</w:t>
      </w:r>
    </w:p>
    <w:p w14:paraId="1BDE0682" w14:textId="6972615B" w:rsidR="00044DA7" w:rsidRDefault="00044DA7" w:rsidP="00400B35">
      <w:pPr>
        <w:pStyle w:val="Paragraphedeliste"/>
        <w:numPr>
          <w:ilvl w:val="0"/>
          <w:numId w:val="6"/>
        </w:numPr>
        <w:spacing w:before="120" w:after="0"/>
        <w:jc w:val="both"/>
        <w:rPr>
          <w:rFonts w:ascii="Montserrat" w:hAnsi="Montserrat"/>
          <w:szCs w:val="24"/>
        </w:rPr>
      </w:pPr>
      <w:r>
        <w:rPr>
          <w:rFonts w:ascii="Montserrat" w:hAnsi="Montserrat"/>
          <w:szCs w:val="24"/>
        </w:rPr>
        <w:t>La dernière</w:t>
      </w:r>
      <w:r w:rsidR="006A4A6E">
        <w:rPr>
          <w:rFonts w:ascii="Montserrat" w:hAnsi="Montserrat"/>
          <w:szCs w:val="24"/>
        </w:rPr>
        <w:t>,</w:t>
      </w:r>
      <w:r>
        <w:rPr>
          <w:rFonts w:ascii="Montserrat" w:hAnsi="Montserrat"/>
          <w:szCs w:val="24"/>
        </w:rPr>
        <w:t xml:space="preserve"> section 4</w:t>
      </w:r>
      <w:r w:rsidR="006913CE">
        <w:rPr>
          <w:rFonts w:ascii="Montserrat" w:hAnsi="Montserrat"/>
          <w:szCs w:val="24"/>
        </w:rPr>
        <w:t>,</w:t>
      </w:r>
      <w:r>
        <w:rPr>
          <w:rFonts w:ascii="Montserrat" w:hAnsi="Montserrat"/>
          <w:szCs w:val="24"/>
        </w:rPr>
        <w:t xml:space="preserve"> présente les défis, recommandations et la conclusion.</w:t>
      </w:r>
    </w:p>
    <w:p w14:paraId="1BDE0683" w14:textId="77777777" w:rsidR="00FA061F" w:rsidRDefault="00FA061F" w:rsidP="005C0479"/>
    <w:p w14:paraId="1BDE0684" w14:textId="77777777" w:rsidR="005C0479" w:rsidRPr="005C0479" w:rsidRDefault="005C0479" w:rsidP="00400B35">
      <w:pPr>
        <w:pStyle w:val="Titre2"/>
        <w:numPr>
          <w:ilvl w:val="1"/>
          <w:numId w:val="1"/>
        </w:numPr>
        <w:ind w:left="426" w:hanging="426"/>
        <w:jc w:val="both"/>
        <w:rPr>
          <w:rFonts w:ascii="Montserrat" w:hAnsi="Montserrat"/>
          <w:i w:val="0"/>
          <w:sz w:val="22"/>
        </w:rPr>
      </w:pPr>
      <w:bookmarkStart w:id="10" w:name="_Toc20393354"/>
      <w:bookmarkStart w:id="11" w:name="_Toc20719587"/>
      <w:r w:rsidRPr="005C0479">
        <w:rPr>
          <w:rFonts w:ascii="Montserrat" w:hAnsi="Montserrat"/>
          <w:i w:val="0"/>
          <w:sz w:val="22"/>
        </w:rPr>
        <w:t>Démarche méthodologique</w:t>
      </w:r>
      <w:bookmarkEnd w:id="10"/>
      <w:bookmarkEnd w:id="11"/>
    </w:p>
    <w:p w14:paraId="1BDE0685" w14:textId="022945DA" w:rsidR="00750481" w:rsidRDefault="00B00755" w:rsidP="00B00755">
      <w:pPr>
        <w:pStyle w:val="Default"/>
        <w:spacing w:before="60" w:after="60" w:line="276" w:lineRule="auto"/>
        <w:jc w:val="both"/>
        <w:rPr>
          <w:rFonts w:ascii="Montserrat" w:hAnsi="Montserrat" w:cstheme="minorBidi"/>
          <w:color w:val="auto"/>
          <w:sz w:val="22"/>
          <w:szCs w:val="22"/>
        </w:rPr>
      </w:pPr>
      <w:r>
        <w:rPr>
          <w:rFonts w:ascii="Montserrat" w:hAnsi="Montserrat" w:cstheme="minorBidi"/>
          <w:color w:val="auto"/>
          <w:sz w:val="22"/>
          <w:szCs w:val="22"/>
        </w:rPr>
        <w:t xml:space="preserve">Pour </w:t>
      </w:r>
      <w:r w:rsidR="00750481">
        <w:rPr>
          <w:rFonts w:ascii="Montserrat" w:hAnsi="Montserrat" w:cstheme="minorBidi"/>
          <w:color w:val="auto"/>
          <w:sz w:val="22"/>
          <w:szCs w:val="22"/>
        </w:rPr>
        <w:t xml:space="preserve">élaborer ce rapport d’examen national approfondi, Social Watch Bénin a mis en place une équipe de personnes ressources </w:t>
      </w:r>
      <w:r w:rsidR="006913CE">
        <w:rPr>
          <w:rFonts w:ascii="Montserrat" w:hAnsi="Montserrat" w:cstheme="minorBidi"/>
          <w:color w:val="auto"/>
          <w:sz w:val="22"/>
          <w:szCs w:val="22"/>
        </w:rPr>
        <w:t xml:space="preserve">spécialisées dans les </w:t>
      </w:r>
      <w:r w:rsidR="00750481">
        <w:rPr>
          <w:rFonts w:ascii="Montserrat" w:hAnsi="Montserrat" w:cstheme="minorBidi"/>
          <w:color w:val="auto"/>
          <w:sz w:val="22"/>
          <w:szCs w:val="22"/>
        </w:rPr>
        <w:t>question</w:t>
      </w:r>
      <w:r w:rsidR="004724AD">
        <w:rPr>
          <w:rFonts w:ascii="Montserrat" w:hAnsi="Montserrat" w:cstheme="minorBidi"/>
          <w:color w:val="auto"/>
          <w:sz w:val="22"/>
          <w:szCs w:val="22"/>
        </w:rPr>
        <w:t>s relatives a</w:t>
      </w:r>
      <w:r w:rsidR="00750481">
        <w:rPr>
          <w:rFonts w:ascii="Montserrat" w:hAnsi="Montserrat" w:cstheme="minorBidi"/>
          <w:color w:val="auto"/>
          <w:sz w:val="22"/>
          <w:szCs w:val="22"/>
        </w:rPr>
        <w:t xml:space="preserve">u genre et leadership féminin. </w:t>
      </w:r>
    </w:p>
    <w:p w14:paraId="1BDE0686" w14:textId="77777777" w:rsidR="00750481" w:rsidRDefault="00750481" w:rsidP="008A2FB2">
      <w:pPr>
        <w:pStyle w:val="Default"/>
        <w:spacing w:before="60" w:after="60" w:line="276" w:lineRule="auto"/>
        <w:jc w:val="both"/>
        <w:rPr>
          <w:rFonts w:ascii="Montserrat" w:hAnsi="Montserrat" w:cstheme="minorBidi"/>
          <w:color w:val="auto"/>
          <w:sz w:val="22"/>
          <w:szCs w:val="22"/>
        </w:rPr>
      </w:pPr>
      <w:r>
        <w:rPr>
          <w:rFonts w:ascii="Montserrat" w:hAnsi="Montserrat" w:cstheme="minorBidi"/>
          <w:color w:val="auto"/>
          <w:sz w:val="22"/>
          <w:szCs w:val="22"/>
        </w:rPr>
        <w:t xml:space="preserve">La rédaction du présent rapport est passée par les étapes suivantes : </w:t>
      </w:r>
    </w:p>
    <w:p w14:paraId="1BDE0687" w14:textId="77777777" w:rsidR="008A2FB2" w:rsidRPr="008A2FB2" w:rsidRDefault="00B00755" w:rsidP="00400B35">
      <w:pPr>
        <w:pStyle w:val="Default"/>
        <w:numPr>
          <w:ilvl w:val="0"/>
          <w:numId w:val="6"/>
        </w:numPr>
        <w:spacing w:before="60" w:after="60" w:line="276" w:lineRule="auto"/>
        <w:jc w:val="both"/>
        <w:rPr>
          <w:rFonts w:ascii="Montserrat" w:hAnsi="Montserrat" w:cstheme="minorBidi"/>
          <w:color w:val="auto"/>
          <w:sz w:val="22"/>
          <w:szCs w:val="22"/>
        </w:rPr>
      </w:pPr>
      <w:r w:rsidRPr="008A2FB2">
        <w:rPr>
          <w:rFonts w:ascii="Montserrat" w:hAnsi="Montserrat" w:cstheme="minorBidi"/>
          <w:color w:val="auto"/>
          <w:sz w:val="22"/>
          <w:szCs w:val="22"/>
        </w:rPr>
        <w:t>Etape 1 : Revue documentaire</w:t>
      </w:r>
      <w:r w:rsidR="00750481" w:rsidRPr="008A2FB2">
        <w:rPr>
          <w:rFonts w:ascii="Montserrat" w:hAnsi="Montserrat" w:cstheme="minorBidi"/>
          <w:color w:val="auto"/>
          <w:sz w:val="22"/>
          <w:szCs w:val="22"/>
        </w:rPr>
        <w:t xml:space="preserve"> afin d</w:t>
      </w:r>
      <w:r w:rsidR="008A2FB2" w:rsidRPr="008A2FB2">
        <w:rPr>
          <w:rFonts w:ascii="Montserrat" w:hAnsi="Montserrat" w:cstheme="minorBidi"/>
          <w:color w:val="auto"/>
          <w:sz w:val="22"/>
          <w:szCs w:val="22"/>
        </w:rPr>
        <w:t>e renchérir les connaissances sur le sujet et de circonscrire le champ d’action de la mission.</w:t>
      </w:r>
    </w:p>
    <w:p w14:paraId="1BDE0688" w14:textId="77777777" w:rsidR="008A2FB2" w:rsidRPr="008A2FB2" w:rsidRDefault="00B00755" w:rsidP="00400B35">
      <w:pPr>
        <w:pStyle w:val="Default"/>
        <w:numPr>
          <w:ilvl w:val="0"/>
          <w:numId w:val="6"/>
        </w:numPr>
        <w:spacing w:before="60" w:after="60" w:line="276" w:lineRule="auto"/>
        <w:jc w:val="both"/>
        <w:rPr>
          <w:rFonts w:ascii="Montserrat" w:hAnsi="Montserrat" w:cstheme="minorBidi"/>
          <w:color w:val="auto"/>
          <w:sz w:val="22"/>
          <w:szCs w:val="22"/>
        </w:rPr>
      </w:pPr>
      <w:r w:rsidRPr="008A2FB2">
        <w:rPr>
          <w:rFonts w:ascii="Montserrat" w:hAnsi="Montserrat" w:cstheme="minorBidi"/>
          <w:color w:val="auto"/>
          <w:sz w:val="22"/>
          <w:szCs w:val="22"/>
        </w:rPr>
        <w:t xml:space="preserve">Etape 2 : Identification des parties prenantes </w:t>
      </w:r>
      <w:r w:rsidR="008A2FB2" w:rsidRPr="008A2FB2">
        <w:rPr>
          <w:rFonts w:ascii="Montserrat" w:hAnsi="Montserrat" w:cstheme="minorBidi"/>
          <w:color w:val="auto"/>
          <w:sz w:val="22"/>
          <w:szCs w:val="22"/>
        </w:rPr>
        <w:t>grâce à la revue documentaire.</w:t>
      </w:r>
    </w:p>
    <w:p w14:paraId="33583493" w14:textId="73F3B63D" w:rsidR="00476461" w:rsidRPr="00476461" w:rsidRDefault="00B00755" w:rsidP="00400B35">
      <w:pPr>
        <w:pStyle w:val="Default"/>
        <w:numPr>
          <w:ilvl w:val="0"/>
          <w:numId w:val="6"/>
        </w:numPr>
        <w:spacing w:before="60" w:after="60" w:line="276" w:lineRule="auto"/>
        <w:ind w:left="714" w:hanging="357"/>
        <w:jc w:val="both"/>
        <w:rPr>
          <w:rFonts w:ascii="Montserrat" w:hAnsi="Montserrat" w:cstheme="minorBidi"/>
          <w:b/>
          <w:color w:val="auto"/>
          <w:sz w:val="22"/>
          <w:szCs w:val="22"/>
        </w:rPr>
      </w:pPr>
      <w:r w:rsidRPr="008A2FB2">
        <w:rPr>
          <w:rFonts w:ascii="Montserrat" w:hAnsi="Montserrat" w:cstheme="minorBidi"/>
          <w:color w:val="auto"/>
          <w:sz w:val="22"/>
          <w:szCs w:val="22"/>
        </w:rPr>
        <w:t>Etape 3 : Organisation d’un atelier méthodologique et responsabilisation</w:t>
      </w:r>
      <w:r w:rsidR="008A2FB2" w:rsidRPr="008A2FB2">
        <w:rPr>
          <w:rFonts w:ascii="Montserrat" w:hAnsi="Montserrat" w:cstheme="minorBidi"/>
          <w:color w:val="auto"/>
          <w:sz w:val="22"/>
          <w:szCs w:val="22"/>
        </w:rPr>
        <w:t xml:space="preserve"> des </w:t>
      </w:r>
      <w:proofErr w:type="spellStart"/>
      <w:r w:rsidR="008A2FB2" w:rsidRPr="008A2FB2">
        <w:rPr>
          <w:rFonts w:ascii="Montserrat" w:hAnsi="Montserrat" w:cstheme="minorBidi"/>
          <w:color w:val="auto"/>
          <w:sz w:val="22"/>
          <w:szCs w:val="22"/>
        </w:rPr>
        <w:t>ONGs</w:t>
      </w:r>
      <w:proofErr w:type="spellEnd"/>
      <w:r w:rsidR="008A2FB2" w:rsidRPr="008A2FB2">
        <w:rPr>
          <w:rFonts w:ascii="Montserrat" w:hAnsi="Montserrat" w:cstheme="minorBidi"/>
          <w:color w:val="auto"/>
          <w:sz w:val="22"/>
          <w:szCs w:val="22"/>
        </w:rPr>
        <w:t xml:space="preserve"> </w:t>
      </w:r>
      <w:r w:rsidRPr="008A2FB2">
        <w:rPr>
          <w:rFonts w:ascii="Montserrat" w:hAnsi="Montserrat" w:cstheme="minorBidi"/>
          <w:color w:val="auto"/>
          <w:sz w:val="22"/>
          <w:szCs w:val="22"/>
        </w:rPr>
        <w:t xml:space="preserve"> pour la rédaction des </w:t>
      </w:r>
      <w:r w:rsidR="008A2FB2" w:rsidRPr="008A2FB2">
        <w:rPr>
          <w:rFonts w:ascii="Montserrat" w:hAnsi="Montserrat" w:cstheme="minorBidi"/>
          <w:color w:val="auto"/>
          <w:sz w:val="22"/>
          <w:szCs w:val="22"/>
        </w:rPr>
        <w:t>sections du rapport. C’est</w:t>
      </w:r>
      <w:r w:rsidR="008A2FB2">
        <w:rPr>
          <w:rFonts w:ascii="Montserrat" w:hAnsi="Montserrat" w:cstheme="minorBidi"/>
          <w:color w:val="auto"/>
          <w:sz w:val="22"/>
          <w:szCs w:val="22"/>
        </w:rPr>
        <w:t xml:space="preserve"> l’étape au cours de laquelle </w:t>
      </w:r>
      <w:r w:rsidR="004724AD">
        <w:rPr>
          <w:rFonts w:ascii="Montserrat" w:hAnsi="Montserrat" w:cstheme="minorBidi"/>
          <w:color w:val="auto"/>
          <w:sz w:val="22"/>
          <w:szCs w:val="22"/>
        </w:rPr>
        <w:t>des acteurs des</w:t>
      </w:r>
      <w:r w:rsidR="001F1D7D">
        <w:rPr>
          <w:rFonts w:ascii="Montserrat" w:hAnsi="Montserrat" w:cstheme="minorBidi"/>
          <w:color w:val="auto"/>
          <w:sz w:val="22"/>
          <w:szCs w:val="22"/>
        </w:rPr>
        <w:t xml:space="preserve"> </w:t>
      </w:r>
      <w:r w:rsidRPr="008A2FB2">
        <w:rPr>
          <w:rFonts w:ascii="Montserrat" w:hAnsi="Montserrat" w:cstheme="minorBidi"/>
          <w:color w:val="auto"/>
          <w:sz w:val="22"/>
          <w:szCs w:val="22"/>
        </w:rPr>
        <w:t xml:space="preserve">ONG </w:t>
      </w:r>
      <w:r w:rsidR="004724AD">
        <w:rPr>
          <w:rFonts w:ascii="Montserrat" w:hAnsi="Montserrat" w:cstheme="minorBidi"/>
          <w:color w:val="auto"/>
          <w:sz w:val="22"/>
          <w:szCs w:val="22"/>
        </w:rPr>
        <w:t>et d’autres composantes</w:t>
      </w:r>
      <w:r w:rsidR="001F1D7D">
        <w:rPr>
          <w:rFonts w:ascii="Montserrat" w:hAnsi="Montserrat" w:cstheme="minorBidi"/>
          <w:color w:val="auto"/>
          <w:sz w:val="22"/>
          <w:szCs w:val="22"/>
        </w:rPr>
        <w:t xml:space="preserve"> de la société civile identifiés sont regroupés en des groupes pour débuter la rédaction des sections ou sous sections selon leurs compétences. C’est aussi l’étape de responsabilisation des </w:t>
      </w:r>
      <w:proofErr w:type="spellStart"/>
      <w:r w:rsidR="001F1D7D">
        <w:rPr>
          <w:rFonts w:ascii="Montserrat" w:hAnsi="Montserrat" w:cstheme="minorBidi"/>
          <w:color w:val="auto"/>
          <w:sz w:val="22"/>
          <w:szCs w:val="22"/>
        </w:rPr>
        <w:t>ONGs</w:t>
      </w:r>
      <w:proofErr w:type="spellEnd"/>
      <w:r w:rsidR="005D0380">
        <w:rPr>
          <w:rFonts w:ascii="Montserrat" w:hAnsi="Montserrat" w:cstheme="minorBidi"/>
          <w:color w:val="auto"/>
          <w:sz w:val="22"/>
          <w:szCs w:val="22"/>
        </w:rPr>
        <w:t xml:space="preserve"> ou </w:t>
      </w:r>
      <w:r w:rsidR="001F1D7D">
        <w:rPr>
          <w:rFonts w:ascii="Montserrat" w:hAnsi="Montserrat" w:cstheme="minorBidi"/>
          <w:color w:val="auto"/>
          <w:sz w:val="22"/>
          <w:szCs w:val="22"/>
        </w:rPr>
        <w:t xml:space="preserve">acteurs de la société civile pour continuer et finaliser les rédactions desdites sections ou sous sections avec l’appui </w:t>
      </w:r>
      <w:r w:rsidR="00476461">
        <w:rPr>
          <w:rFonts w:ascii="Montserrat" w:hAnsi="Montserrat" w:cstheme="minorBidi"/>
          <w:color w:val="auto"/>
          <w:sz w:val="22"/>
          <w:szCs w:val="22"/>
        </w:rPr>
        <w:t>des compétences à la fois internes et externes à leurs structures.</w:t>
      </w:r>
    </w:p>
    <w:p w14:paraId="1BDE068A" w14:textId="77777777" w:rsidR="00B00755" w:rsidRPr="001F1D7D" w:rsidRDefault="00B00755" w:rsidP="00400B35">
      <w:pPr>
        <w:pStyle w:val="Default"/>
        <w:numPr>
          <w:ilvl w:val="0"/>
          <w:numId w:val="6"/>
        </w:numPr>
        <w:spacing w:before="60" w:after="60" w:line="276" w:lineRule="auto"/>
        <w:ind w:left="714" w:hanging="357"/>
        <w:jc w:val="both"/>
        <w:rPr>
          <w:rFonts w:ascii="Montserrat" w:hAnsi="Montserrat" w:cstheme="minorBidi"/>
          <w:b/>
          <w:color w:val="auto"/>
          <w:sz w:val="22"/>
          <w:szCs w:val="22"/>
        </w:rPr>
      </w:pPr>
      <w:r w:rsidRPr="001F1D7D">
        <w:rPr>
          <w:rFonts w:ascii="Montserrat" w:hAnsi="Montserrat" w:cstheme="minorBidi"/>
          <w:color w:val="auto"/>
          <w:sz w:val="22"/>
          <w:szCs w:val="22"/>
        </w:rPr>
        <w:t>Etape 4 : Organisation d’un atelier de restitution et de mise en commun des</w:t>
      </w:r>
      <w:r w:rsidRPr="001F1D7D">
        <w:rPr>
          <w:rFonts w:ascii="Montserrat" w:hAnsi="Montserrat" w:cstheme="minorBidi"/>
          <w:b/>
          <w:color w:val="auto"/>
          <w:sz w:val="22"/>
          <w:szCs w:val="22"/>
        </w:rPr>
        <w:t xml:space="preserve"> </w:t>
      </w:r>
      <w:r w:rsidRPr="001F1D7D">
        <w:rPr>
          <w:rFonts w:ascii="Montserrat" w:hAnsi="Montserrat" w:cstheme="minorBidi"/>
          <w:color w:val="auto"/>
          <w:sz w:val="22"/>
          <w:szCs w:val="22"/>
        </w:rPr>
        <w:t xml:space="preserve">rédactions des sous sections par les </w:t>
      </w:r>
      <w:proofErr w:type="spellStart"/>
      <w:r w:rsidRPr="001F1D7D">
        <w:rPr>
          <w:rFonts w:ascii="Montserrat" w:hAnsi="Montserrat" w:cstheme="minorBidi"/>
          <w:color w:val="auto"/>
          <w:sz w:val="22"/>
          <w:szCs w:val="22"/>
        </w:rPr>
        <w:t>ONGs</w:t>
      </w:r>
      <w:proofErr w:type="spellEnd"/>
      <w:r w:rsidRPr="001F1D7D">
        <w:rPr>
          <w:rFonts w:ascii="Montserrat" w:hAnsi="Montserrat" w:cstheme="minorBidi"/>
          <w:color w:val="auto"/>
          <w:sz w:val="22"/>
          <w:szCs w:val="22"/>
        </w:rPr>
        <w:t xml:space="preserve"> ou </w:t>
      </w:r>
      <w:r w:rsidR="001F1D7D">
        <w:rPr>
          <w:rFonts w:ascii="Montserrat" w:hAnsi="Montserrat" w:cstheme="minorBidi"/>
          <w:color w:val="auto"/>
          <w:sz w:val="22"/>
          <w:szCs w:val="22"/>
        </w:rPr>
        <w:t>acteurs de la société civile.</w:t>
      </w:r>
    </w:p>
    <w:p w14:paraId="1BDE068B" w14:textId="77777777" w:rsidR="001F1D7D" w:rsidRDefault="00B00755" w:rsidP="00400B35">
      <w:pPr>
        <w:pStyle w:val="Default"/>
        <w:numPr>
          <w:ilvl w:val="0"/>
          <w:numId w:val="6"/>
        </w:numPr>
        <w:spacing w:before="60" w:after="60" w:line="276" w:lineRule="auto"/>
        <w:ind w:left="714" w:hanging="357"/>
        <w:jc w:val="both"/>
        <w:rPr>
          <w:rFonts w:ascii="Montserrat" w:hAnsi="Montserrat" w:cstheme="minorBidi"/>
          <w:b/>
          <w:color w:val="auto"/>
          <w:sz w:val="22"/>
          <w:szCs w:val="22"/>
        </w:rPr>
      </w:pPr>
      <w:r w:rsidRPr="001F1D7D">
        <w:rPr>
          <w:rFonts w:ascii="Montserrat" w:hAnsi="Montserrat" w:cstheme="minorBidi"/>
          <w:color w:val="auto"/>
          <w:sz w:val="22"/>
          <w:szCs w:val="22"/>
        </w:rPr>
        <w:t>Etape 5 : Consolidation des rapports de sous sections et dépôt du rapport provisoire de la mission à Social Watch Bénin</w:t>
      </w:r>
    </w:p>
    <w:p w14:paraId="1BDE068C" w14:textId="77777777" w:rsidR="00B00755" w:rsidRDefault="00B00755" w:rsidP="00400B35">
      <w:pPr>
        <w:pStyle w:val="Default"/>
        <w:numPr>
          <w:ilvl w:val="0"/>
          <w:numId w:val="6"/>
        </w:numPr>
        <w:spacing w:before="60" w:after="60" w:line="276" w:lineRule="auto"/>
        <w:ind w:left="714" w:hanging="357"/>
        <w:jc w:val="both"/>
        <w:rPr>
          <w:rFonts w:ascii="Montserrat" w:hAnsi="Montserrat" w:cstheme="minorBidi"/>
          <w:color w:val="auto"/>
          <w:sz w:val="22"/>
          <w:szCs w:val="22"/>
        </w:rPr>
      </w:pPr>
      <w:r w:rsidRPr="001F1D7D">
        <w:rPr>
          <w:rFonts w:ascii="Montserrat" w:hAnsi="Montserrat" w:cstheme="minorBidi"/>
          <w:color w:val="auto"/>
          <w:sz w:val="22"/>
          <w:szCs w:val="22"/>
        </w:rPr>
        <w:t>Etape 6 : Organisation d’un atelier de partage et validation du document de rapport d’examen national</w:t>
      </w:r>
      <w:r w:rsidR="001F1D7D">
        <w:rPr>
          <w:rFonts w:ascii="Montserrat" w:hAnsi="Montserrat" w:cstheme="minorBidi"/>
          <w:color w:val="auto"/>
          <w:sz w:val="22"/>
          <w:szCs w:val="22"/>
        </w:rPr>
        <w:t xml:space="preserve"> approfondi.</w:t>
      </w:r>
    </w:p>
    <w:p w14:paraId="1BDE068D" w14:textId="77777777" w:rsidR="00B00755" w:rsidRPr="001F1D7D" w:rsidRDefault="00B00755" w:rsidP="00400B35">
      <w:pPr>
        <w:pStyle w:val="Default"/>
        <w:numPr>
          <w:ilvl w:val="0"/>
          <w:numId w:val="6"/>
        </w:numPr>
        <w:spacing w:before="60" w:after="60" w:line="276" w:lineRule="auto"/>
        <w:ind w:left="714" w:hanging="357"/>
        <w:jc w:val="both"/>
        <w:rPr>
          <w:rFonts w:ascii="Montserrat" w:hAnsi="Montserrat" w:cstheme="minorBidi"/>
          <w:color w:val="auto"/>
          <w:sz w:val="22"/>
          <w:szCs w:val="22"/>
        </w:rPr>
      </w:pPr>
      <w:r w:rsidRPr="001F1D7D">
        <w:rPr>
          <w:rFonts w:ascii="Montserrat" w:hAnsi="Montserrat" w:cstheme="minorBidi"/>
          <w:color w:val="auto"/>
          <w:sz w:val="22"/>
          <w:szCs w:val="22"/>
        </w:rPr>
        <w:t xml:space="preserve">Etape 7 : Intégration des amendements et </w:t>
      </w:r>
      <w:r w:rsidR="001F1D7D" w:rsidRPr="001F1D7D">
        <w:rPr>
          <w:rFonts w:ascii="Montserrat" w:hAnsi="Montserrat" w:cstheme="minorBidi"/>
          <w:color w:val="auto"/>
          <w:sz w:val="22"/>
          <w:szCs w:val="22"/>
        </w:rPr>
        <w:t xml:space="preserve">finalisation </w:t>
      </w:r>
      <w:r w:rsidRPr="001F1D7D">
        <w:rPr>
          <w:rFonts w:ascii="Montserrat" w:hAnsi="Montserrat" w:cstheme="minorBidi"/>
          <w:color w:val="auto"/>
          <w:sz w:val="22"/>
          <w:szCs w:val="22"/>
        </w:rPr>
        <w:t>du rapport</w:t>
      </w:r>
      <w:r w:rsidR="001F1D7D">
        <w:rPr>
          <w:rFonts w:ascii="Montserrat" w:hAnsi="Montserrat" w:cstheme="minorBidi"/>
          <w:color w:val="auto"/>
          <w:sz w:val="22"/>
          <w:szCs w:val="22"/>
        </w:rPr>
        <w:t>.</w:t>
      </w:r>
      <w:r w:rsidRPr="001F1D7D">
        <w:rPr>
          <w:rFonts w:ascii="Montserrat" w:hAnsi="Montserrat" w:cstheme="minorBidi"/>
          <w:color w:val="auto"/>
          <w:sz w:val="22"/>
          <w:szCs w:val="22"/>
        </w:rPr>
        <w:t xml:space="preserve"> </w:t>
      </w:r>
    </w:p>
    <w:p w14:paraId="1BDE068E" w14:textId="77777777" w:rsidR="005C0479" w:rsidRDefault="005C0479" w:rsidP="00DC226C"/>
    <w:p w14:paraId="1BDE068F" w14:textId="66ED5156" w:rsidR="00DC226C" w:rsidRPr="007057A2" w:rsidRDefault="00DE3964" w:rsidP="00846F6F">
      <w:pPr>
        <w:pStyle w:val="Titre1"/>
        <w:spacing w:before="0" w:after="240" w:line="276" w:lineRule="auto"/>
        <w:rPr>
          <w:rFonts w:ascii="Montserrat" w:hAnsi="Montserrat"/>
          <w:sz w:val="22"/>
          <w:szCs w:val="22"/>
        </w:rPr>
      </w:pPr>
      <w:bookmarkStart w:id="12" w:name="_Toc20393355"/>
      <w:bookmarkStart w:id="13" w:name="_Toc20719588"/>
      <w:r>
        <w:rPr>
          <w:rFonts w:ascii="Montserrat" w:hAnsi="Montserrat"/>
          <w:sz w:val="22"/>
          <w:szCs w:val="22"/>
        </w:rPr>
        <w:t xml:space="preserve">SECTION 2 : </w:t>
      </w:r>
      <w:r w:rsidR="005C0479" w:rsidRPr="007057A2">
        <w:rPr>
          <w:rFonts w:ascii="Montserrat" w:hAnsi="Montserrat"/>
          <w:sz w:val="22"/>
          <w:szCs w:val="22"/>
        </w:rPr>
        <w:t>RÉALISATIONS, PROBLÈMES ET ÉCHECS</w:t>
      </w:r>
      <w:bookmarkEnd w:id="12"/>
      <w:r w:rsidR="00944ABC" w:rsidRPr="007057A2">
        <w:rPr>
          <w:rFonts w:ascii="Montserrat" w:hAnsi="Montserrat"/>
          <w:sz w:val="22"/>
          <w:szCs w:val="22"/>
        </w:rPr>
        <w:t xml:space="preserve"> EN MATIERE D’EGALITE DES SEXES ET D’AUTONOMISATION DES FEMMES AU BENIN</w:t>
      </w:r>
      <w:bookmarkEnd w:id="13"/>
    </w:p>
    <w:p w14:paraId="1BDE0690" w14:textId="77777777" w:rsidR="00DC226C" w:rsidRPr="007057A2" w:rsidRDefault="00871884" w:rsidP="00B00EEC">
      <w:pPr>
        <w:pStyle w:val="Titre2"/>
        <w:spacing w:before="0" w:after="120" w:line="276" w:lineRule="auto"/>
        <w:jc w:val="both"/>
        <w:rPr>
          <w:rFonts w:ascii="Montserrat" w:hAnsi="Montserrat"/>
          <w:i w:val="0"/>
          <w:sz w:val="22"/>
          <w:szCs w:val="22"/>
        </w:rPr>
      </w:pPr>
      <w:bookmarkStart w:id="14" w:name="_Toc20719589"/>
      <w:r w:rsidRPr="007057A2">
        <w:rPr>
          <w:rFonts w:ascii="Montserrat" w:hAnsi="Montserrat"/>
          <w:i w:val="0"/>
          <w:sz w:val="22"/>
          <w:szCs w:val="22"/>
        </w:rPr>
        <w:t>2.1. Réalisations, problèmes et échecs les plus importants en matière d’égalité entre les sexes et d’autonomisation des femmes au Bénin de 2015 à 2019</w:t>
      </w:r>
      <w:bookmarkEnd w:id="14"/>
    </w:p>
    <w:p w14:paraId="1BDE0691" w14:textId="77777777" w:rsidR="00B00EEC" w:rsidRPr="007057A2" w:rsidRDefault="00B00EEC" w:rsidP="00B00EEC">
      <w:pPr>
        <w:pStyle w:val="Titre3"/>
        <w:spacing w:before="60" w:after="120" w:line="276" w:lineRule="auto"/>
        <w:jc w:val="both"/>
        <w:rPr>
          <w:rFonts w:ascii="Montserrat" w:hAnsi="Montserrat"/>
          <w:i/>
          <w:sz w:val="22"/>
          <w:szCs w:val="22"/>
        </w:rPr>
      </w:pPr>
      <w:r w:rsidRPr="007057A2">
        <w:rPr>
          <w:rFonts w:ascii="Montserrat" w:hAnsi="Montserrat"/>
          <w:i/>
          <w:sz w:val="22"/>
          <w:szCs w:val="22"/>
        </w:rPr>
        <w:t xml:space="preserve">2.1.1. Réalisations importantes de 2015 à 2019 </w:t>
      </w:r>
    </w:p>
    <w:p w14:paraId="1BDE0692" w14:textId="4C9DF381" w:rsidR="00B00EEC" w:rsidRPr="007057A2" w:rsidRDefault="00B00EEC" w:rsidP="00B00EEC">
      <w:pPr>
        <w:spacing w:before="60" w:after="60" w:line="276" w:lineRule="auto"/>
        <w:jc w:val="both"/>
        <w:rPr>
          <w:rFonts w:ascii="Montserrat" w:hAnsi="Montserrat"/>
        </w:rPr>
      </w:pPr>
      <w:r w:rsidRPr="007057A2">
        <w:rPr>
          <w:rFonts w:ascii="Montserrat" w:hAnsi="Montserrat"/>
        </w:rPr>
        <w:t>Les évaluations antérieures de la mise en œuvre de la plateforme d’actions de Beijing</w:t>
      </w:r>
      <w:r w:rsidR="004545AC">
        <w:rPr>
          <w:rFonts w:ascii="Montserrat" w:hAnsi="Montserrat"/>
        </w:rPr>
        <w:t>,</w:t>
      </w:r>
      <w:r w:rsidRPr="007057A2">
        <w:rPr>
          <w:rFonts w:ascii="Montserrat" w:hAnsi="Montserrat"/>
        </w:rPr>
        <w:t xml:space="preserve"> notamment les rapports de </w:t>
      </w:r>
      <w:r w:rsidR="00726040" w:rsidRPr="007057A2">
        <w:rPr>
          <w:rFonts w:ascii="Montserrat" w:hAnsi="Montserrat"/>
        </w:rPr>
        <w:t>Beijing</w:t>
      </w:r>
      <w:r w:rsidRPr="007057A2">
        <w:rPr>
          <w:rFonts w:ascii="Montserrat" w:hAnsi="Montserrat"/>
        </w:rPr>
        <w:t xml:space="preserve"> +</w:t>
      </w:r>
      <w:r w:rsidR="004545AC">
        <w:rPr>
          <w:rFonts w:ascii="Montserrat" w:hAnsi="Montserrat"/>
        </w:rPr>
        <w:t xml:space="preserve"> </w:t>
      </w:r>
      <w:r w:rsidRPr="007057A2">
        <w:rPr>
          <w:rFonts w:ascii="Montserrat" w:hAnsi="Montserrat"/>
        </w:rPr>
        <w:t xml:space="preserve">15 et + 20 ont montré que le Bénin a </w:t>
      </w:r>
      <w:r w:rsidRPr="007057A2">
        <w:rPr>
          <w:rFonts w:ascii="Montserrat" w:hAnsi="Montserrat"/>
        </w:rPr>
        <w:lastRenderedPageBreak/>
        <w:t xml:space="preserve">adhéré à plusieurs conventions et accords </w:t>
      </w:r>
      <w:r w:rsidR="004D2D9B">
        <w:rPr>
          <w:rFonts w:ascii="Montserrat" w:hAnsi="Montserrat"/>
        </w:rPr>
        <w:t xml:space="preserve">aussi bien </w:t>
      </w:r>
      <w:r w:rsidRPr="007057A2">
        <w:rPr>
          <w:rFonts w:ascii="Montserrat" w:hAnsi="Montserrat"/>
        </w:rPr>
        <w:t xml:space="preserve">internationaux </w:t>
      </w:r>
      <w:r w:rsidR="004D2D9B">
        <w:rPr>
          <w:rFonts w:ascii="Montserrat" w:hAnsi="Montserrat"/>
        </w:rPr>
        <w:t>que</w:t>
      </w:r>
      <w:r w:rsidRPr="007057A2">
        <w:rPr>
          <w:rFonts w:ascii="Montserrat" w:hAnsi="Montserrat"/>
        </w:rPr>
        <w:t xml:space="preserve"> régionaux en faveur de l’élimination des discriminations dans les rapports hommes et femmes. A partir de 2016, </w:t>
      </w:r>
      <w:r w:rsidRPr="008A69DD">
        <w:rPr>
          <w:rFonts w:ascii="Montserrat" w:hAnsi="Montserrat"/>
        </w:rPr>
        <w:t>e</w:t>
      </w:r>
      <w:r w:rsidR="00BE5C4B" w:rsidRPr="008A69DD">
        <w:rPr>
          <w:rFonts w:ascii="Montserrat" w:hAnsi="Montserrat"/>
        </w:rPr>
        <w:t xml:space="preserve">n </w:t>
      </w:r>
      <w:r w:rsidR="00CD052D" w:rsidRPr="008A69DD">
        <w:rPr>
          <w:rFonts w:ascii="Montserrat" w:hAnsi="Montserrat"/>
        </w:rPr>
        <w:t>termes</w:t>
      </w:r>
      <w:r w:rsidR="00BE5C4B" w:rsidRPr="008A69DD">
        <w:rPr>
          <w:rFonts w:ascii="Montserrat" w:hAnsi="Montserrat"/>
        </w:rPr>
        <w:t xml:space="preserve"> de réalisations importantes,</w:t>
      </w:r>
      <w:r w:rsidR="00BE5C4B" w:rsidRPr="007057A2">
        <w:rPr>
          <w:rFonts w:ascii="Montserrat" w:hAnsi="Montserrat"/>
          <w:b/>
        </w:rPr>
        <w:t xml:space="preserve"> </w:t>
      </w:r>
      <w:r w:rsidR="00BE5C4B" w:rsidRPr="007057A2">
        <w:rPr>
          <w:rFonts w:ascii="Montserrat" w:hAnsi="Montserrat"/>
        </w:rPr>
        <w:t xml:space="preserve">il y a </w:t>
      </w:r>
      <w:r w:rsidRPr="007057A2">
        <w:rPr>
          <w:rFonts w:ascii="Montserrat" w:hAnsi="Montserrat"/>
        </w:rPr>
        <w:t xml:space="preserve">lieu de citer :  </w:t>
      </w:r>
    </w:p>
    <w:p w14:paraId="1BDE0693" w14:textId="77777777" w:rsidR="00B00EEC" w:rsidRPr="007057A2" w:rsidRDefault="00882C82" w:rsidP="00400B35">
      <w:pPr>
        <w:numPr>
          <w:ilvl w:val="0"/>
          <w:numId w:val="2"/>
        </w:numPr>
        <w:spacing w:before="60" w:after="60" w:line="276" w:lineRule="auto"/>
        <w:jc w:val="both"/>
        <w:rPr>
          <w:rFonts w:ascii="Montserrat" w:hAnsi="Montserrat"/>
        </w:rPr>
      </w:pPr>
      <w:r w:rsidRPr="007057A2">
        <w:rPr>
          <w:rFonts w:ascii="Montserrat" w:hAnsi="Montserrat"/>
        </w:rPr>
        <w:t>l’</w:t>
      </w:r>
      <w:r w:rsidR="00DF059C" w:rsidRPr="007057A2">
        <w:rPr>
          <w:rFonts w:ascii="Montserrat" w:hAnsi="Montserrat"/>
        </w:rPr>
        <w:t>« Assurance</w:t>
      </w:r>
      <w:r w:rsidRPr="007057A2">
        <w:rPr>
          <w:rFonts w:ascii="Montserrat" w:hAnsi="Montserrat"/>
        </w:rPr>
        <w:t xml:space="preserve"> </w:t>
      </w:r>
      <w:r w:rsidR="00DF059C" w:rsidRPr="007057A2">
        <w:rPr>
          <w:rFonts w:ascii="Montserrat" w:hAnsi="Montserrat"/>
        </w:rPr>
        <w:t>pour le Renforcement du Capital Humain</w:t>
      </w:r>
      <w:r w:rsidRPr="007057A2">
        <w:rPr>
          <w:rFonts w:ascii="Montserrat" w:hAnsi="Montserrat"/>
        </w:rPr>
        <w:t xml:space="preserve"> </w:t>
      </w:r>
      <w:r w:rsidR="00DF059C" w:rsidRPr="007057A2">
        <w:rPr>
          <w:rFonts w:ascii="Montserrat" w:hAnsi="Montserrat"/>
        </w:rPr>
        <w:t>(ARCH) », mise en place à travers l’Agence</w:t>
      </w:r>
      <w:r w:rsidRPr="007057A2">
        <w:rPr>
          <w:rFonts w:ascii="Montserrat" w:hAnsi="Montserrat"/>
        </w:rPr>
        <w:t xml:space="preserve"> </w:t>
      </w:r>
      <w:r w:rsidR="00DF059C" w:rsidRPr="007057A2">
        <w:rPr>
          <w:rFonts w:ascii="Montserrat" w:hAnsi="Montserrat"/>
        </w:rPr>
        <w:t>Nationale de la Protection Sociale (ANPS)</w:t>
      </w:r>
      <w:r w:rsidRPr="007057A2">
        <w:rPr>
          <w:rFonts w:ascii="Montserrat" w:hAnsi="Montserrat"/>
        </w:rPr>
        <w:t xml:space="preserve"> et ses démembrements ; </w:t>
      </w:r>
    </w:p>
    <w:p w14:paraId="1BDE0694" w14:textId="77777777" w:rsidR="00B00EEC" w:rsidRPr="007057A2" w:rsidRDefault="00882C82" w:rsidP="00400B35">
      <w:pPr>
        <w:numPr>
          <w:ilvl w:val="0"/>
          <w:numId w:val="2"/>
        </w:numPr>
        <w:spacing w:before="60" w:after="60" w:line="276" w:lineRule="auto"/>
        <w:jc w:val="both"/>
        <w:rPr>
          <w:rFonts w:ascii="Montserrat" w:hAnsi="Montserrat"/>
        </w:rPr>
      </w:pPr>
      <w:r w:rsidRPr="007057A2">
        <w:rPr>
          <w:rFonts w:ascii="Montserrat" w:hAnsi="Montserrat"/>
        </w:rPr>
        <w:t>la mise en place des matériels et équipements acquis sur le Projet d'Autonomisation Economique de</w:t>
      </w:r>
      <w:r w:rsidR="006F7FA2" w:rsidRPr="007057A2">
        <w:rPr>
          <w:rFonts w:ascii="Montserrat" w:hAnsi="Montserrat"/>
        </w:rPr>
        <w:t xml:space="preserve"> la Femme et Promotion du Genre </w:t>
      </w:r>
      <w:r w:rsidR="008E335C" w:rsidRPr="007057A2">
        <w:rPr>
          <w:rFonts w:ascii="Montserrat" w:hAnsi="Montserrat"/>
        </w:rPr>
        <w:t>(</w:t>
      </w:r>
      <w:r w:rsidRPr="007057A2">
        <w:rPr>
          <w:rFonts w:ascii="Montserrat" w:hAnsi="Montserrat"/>
        </w:rPr>
        <w:t>PAFE-PG</w:t>
      </w:r>
      <w:r w:rsidR="008E335C" w:rsidRPr="007057A2">
        <w:rPr>
          <w:rStyle w:val="Appelnotedebasdep"/>
          <w:rFonts w:ascii="Montserrat" w:hAnsi="Montserrat"/>
        </w:rPr>
        <w:footnoteReference w:id="2"/>
      </w:r>
      <w:r w:rsidRPr="007057A2">
        <w:rPr>
          <w:rFonts w:ascii="Montserrat" w:hAnsi="Montserrat"/>
        </w:rPr>
        <w:t xml:space="preserve">) et le Programme de Protection des Couches Vulnérables (PPCV) au titre de l'année 2018 au profit des groupements féminins et autres cibles ; </w:t>
      </w:r>
    </w:p>
    <w:p w14:paraId="1BDE0695" w14:textId="77777777" w:rsidR="00846F6F" w:rsidRPr="007057A2" w:rsidRDefault="008E335C" w:rsidP="00400B35">
      <w:pPr>
        <w:numPr>
          <w:ilvl w:val="0"/>
          <w:numId w:val="2"/>
        </w:numPr>
        <w:spacing w:before="60" w:after="60" w:line="276" w:lineRule="auto"/>
        <w:jc w:val="both"/>
        <w:rPr>
          <w:rFonts w:ascii="Montserrat" w:hAnsi="Montserrat"/>
        </w:rPr>
      </w:pPr>
      <w:r w:rsidRPr="007057A2">
        <w:rPr>
          <w:rFonts w:ascii="Montserrat" w:hAnsi="Montserrat"/>
        </w:rPr>
        <w:t xml:space="preserve">la mise en œuvre de l’initiative P20 ; </w:t>
      </w:r>
    </w:p>
    <w:p w14:paraId="1BDE0696" w14:textId="77777777" w:rsidR="0027625E" w:rsidRDefault="008E335C" w:rsidP="00400B35">
      <w:pPr>
        <w:numPr>
          <w:ilvl w:val="0"/>
          <w:numId w:val="2"/>
        </w:numPr>
        <w:spacing w:before="60" w:after="60" w:line="276" w:lineRule="auto"/>
        <w:ind w:left="714" w:hanging="357"/>
        <w:jc w:val="both"/>
        <w:rPr>
          <w:rFonts w:ascii="Montserrat" w:hAnsi="Montserrat"/>
        </w:rPr>
      </w:pPr>
      <w:r w:rsidRPr="007057A2">
        <w:rPr>
          <w:rFonts w:ascii="Montserrat" w:hAnsi="Montserrat"/>
        </w:rPr>
        <w:t>l’élaboration du Plan National de Développement (</w:t>
      </w:r>
      <w:r w:rsidR="006F7FA2" w:rsidRPr="007057A2">
        <w:rPr>
          <w:rFonts w:ascii="Montserrat" w:hAnsi="Montserrat"/>
        </w:rPr>
        <w:t xml:space="preserve">PND </w:t>
      </w:r>
      <w:r w:rsidRPr="007057A2">
        <w:rPr>
          <w:rFonts w:ascii="Montserrat" w:hAnsi="Montserrat"/>
        </w:rPr>
        <w:t>2018-2025)</w:t>
      </w:r>
      <w:r w:rsidR="00BE5C4B" w:rsidRPr="007057A2">
        <w:rPr>
          <w:rFonts w:ascii="Montserrat" w:hAnsi="Montserrat"/>
        </w:rPr>
        <w:t xml:space="preserve"> et du </w:t>
      </w:r>
      <w:r w:rsidR="006F7FA2" w:rsidRPr="007057A2">
        <w:rPr>
          <w:rFonts w:ascii="Montserrat" w:hAnsi="Montserrat"/>
        </w:rPr>
        <w:t>Programme de Croissance pour le Développement Durable (PC2D 2018 – 2021)</w:t>
      </w:r>
      <w:r w:rsidR="00846F6F" w:rsidRPr="007057A2">
        <w:rPr>
          <w:rFonts w:ascii="Montserrat" w:hAnsi="Montserrat"/>
        </w:rPr>
        <w:t>.</w:t>
      </w:r>
      <w:r w:rsidR="006F7FA2" w:rsidRPr="007057A2">
        <w:rPr>
          <w:rFonts w:ascii="Montserrat" w:hAnsi="Montserrat"/>
        </w:rPr>
        <w:t xml:space="preserve"> </w:t>
      </w:r>
    </w:p>
    <w:p w14:paraId="1BDE0698" w14:textId="149A8C33" w:rsidR="00157CC3" w:rsidRDefault="00157CC3" w:rsidP="00157CC3">
      <w:pPr>
        <w:spacing w:before="60" w:after="60" w:line="276" w:lineRule="auto"/>
        <w:jc w:val="both"/>
        <w:rPr>
          <w:rFonts w:ascii="Montserrat" w:hAnsi="Montserrat"/>
        </w:rPr>
      </w:pPr>
      <w:r w:rsidRPr="00157CC3">
        <w:rPr>
          <w:rFonts w:ascii="Montserrat" w:hAnsi="Montserrat"/>
        </w:rPr>
        <w:t xml:space="preserve">A ces </w:t>
      </w:r>
      <w:r>
        <w:rPr>
          <w:rFonts w:ascii="Montserrat" w:hAnsi="Montserrat"/>
        </w:rPr>
        <w:t>réalisations ou actions gouvernementales, s’ajoutent plusieurs autres</w:t>
      </w:r>
      <w:r w:rsidR="004D2D9B">
        <w:rPr>
          <w:rFonts w:ascii="Montserrat" w:hAnsi="Montserrat"/>
        </w:rPr>
        <w:t xml:space="preserve"> initi</w:t>
      </w:r>
      <w:r w:rsidR="0073430D">
        <w:rPr>
          <w:rFonts w:ascii="Montserrat" w:hAnsi="Montserrat"/>
        </w:rPr>
        <w:t>a</w:t>
      </w:r>
      <w:r w:rsidR="00A60D46">
        <w:rPr>
          <w:rFonts w:ascii="Montserrat" w:hAnsi="Montserrat"/>
        </w:rPr>
        <w:t>tives</w:t>
      </w:r>
      <w:r>
        <w:rPr>
          <w:rFonts w:ascii="Montserrat" w:hAnsi="Montserrat"/>
        </w:rPr>
        <w:t xml:space="preserve"> des Organisations de la Société Civile et des Partenaires Techniques et Financiers dont </w:t>
      </w:r>
      <w:r w:rsidRPr="00157CC3">
        <w:rPr>
          <w:rFonts w:ascii="Montserrat" w:hAnsi="Montserrat"/>
        </w:rPr>
        <w:t xml:space="preserve"> </w:t>
      </w:r>
      <w:r>
        <w:rPr>
          <w:rFonts w:ascii="Montserrat" w:hAnsi="Montserrat"/>
        </w:rPr>
        <w:t xml:space="preserve">notamment </w:t>
      </w:r>
      <w:r w:rsidRPr="00157CC3">
        <w:rPr>
          <w:rFonts w:ascii="Montserrat" w:hAnsi="Montserrat"/>
        </w:rPr>
        <w:t>:</w:t>
      </w:r>
    </w:p>
    <w:p w14:paraId="1BDE0699" w14:textId="2975224C" w:rsidR="00157CC3" w:rsidRDefault="00157CC3" w:rsidP="00400B35">
      <w:pPr>
        <w:pStyle w:val="Paragraphedeliste"/>
        <w:numPr>
          <w:ilvl w:val="0"/>
          <w:numId w:val="2"/>
        </w:numPr>
        <w:spacing w:before="60" w:after="60"/>
        <w:jc w:val="both"/>
        <w:rPr>
          <w:rFonts w:ascii="Montserrat" w:hAnsi="Montserrat"/>
        </w:rPr>
      </w:pPr>
      <w:r>
        <w:rPr>
          <w:rFonts w:ascii="Montserrat" w:hAnsi="Montserrat"/>
        </w:rPr>
        <w:t>l’</w:t>
      </w:r>
      <w:r w:rsidRPr="00157CC3">
        <w:rPr>
          <w:rFonts w:ascii="Montserrat" w:hAnsi="Montserrat"/>
        </w:rPr>
        <w:t>Evaluation du Plan d’Actions contre les violences faites aux femmes au Bénin par WI</w:t>
      </w:r>
      <w:r w:rsidR="00726040">
        <w:rPr>
          <w:rFonts w:ascii="Montserrat" w:hAnsi="Montserrat"/>
        </w:rPr>
        <w:t>L</w:t>
      </w:r>
      <w:r w:rsidRPr="00157CC3">
        <w:rPr>
          <w:rFonts w:ascii="Montserrat" w:hAnsi="Montserrat"/>
        </w:rPr>
        <w:t>DAF/Bénin en 2016</w:t>
      </w:r>
      <w:r>
        <w:rPr>
          <w:rFonts w:ascii="Montserrat" w:hAnsi="Montserrat"/>
        </w:rPr>
        <w:t> ;</w:t>
      </w:r>
    </w:p>
    <w:p w14:paraId="1BDE069A" w14:textId="271ACA70" w:rsidR="00157CC3" w:rsidRDefault="00157CC3" w:rsidP="00400B35">
      <w:pPr>
        <w:pStyle w:val="Paragraphedeliste"/>
        <w:numPr>
          <w:ilvl w:val="0"/>
          <w:numId w:val="2"/>
        </w:numPr>
        <w:spacing w:before="60" w:after="60"/>
        <w:jc w:val="both"/>
        <w:rPr>
          <w:rFonts w:ascii="Montserrat" w:hAnsi="Montserrat"/>
        </w:rPr>
      </w:pPr>
      <w:r w:rsidRPr="00157CC3">
        <w:rPr>
          <w:rFonts w:ascii="Montserrat" w:hAnsi="Montserrat"/>
        </w:rPr>
        <w:t xml:space="preserve">la campagne </w:t>
      </w:r>
      <w:r w:rsidR="0073430D">
        <w:rPr>
          <w:rFonts w:ascii="Montserrat" w:hAnsi="Montserrat"/>
        </w:rPr>
        <w:t>"</w:t>
      </w:r>
      <w:r w:rsidRPr="00157CC3">
        <w:rPr>
          <w:rFonts w:ascii="Montserrat" w:hAnsi="Montserrat"/>
        </w:rPr>
        <w:t>tolérance zéro au mariage des enfants</w:t>
      </w:r>
      <w:r w:rsidR="0073430D">
        <w:rPr>
          <w:rFonts w:ascii="Montserrat" w:hAnsi="Montserrat"/>
        </w:rPr>
        <w:t>"</w:t>
      </w:r>
      <w:r w:rsidRPr="00157CC3">
        <w:rPr>
          <w:rFonts w:ascii="Montserrat" w:hAnsi="Montserrat"/>
        </w:rPr>
        <w:t>, conduit par le ministère en charge de la protection sociale avec l’appui du syst</w:t>
      </w:r>
      <w:r>
        <w:rPr>
          <w:rFonts w:ascii="Montserrat" w:hAnsi="Montserrat"/>
        </w:rPr>
        <w:t xml:space="preserve">ème des Nation Unies au Bénin </w:t>
      </w:r>
      <w:r w:rsidRPr="00157CC3">
        <w:rPr>
          <w:rFonts w:ascii="Montserrat" w:hAnsi="Montserrat"/>
        </w:rPr>
        <w:t>lancé</w:t>
      </w:r>
      <w:r w:rsidR="00726040">
        <w:rPr>
          <w:rFonts w:ascii="Montserrat" w:hAnsi="Montserrat"/>
        </w:rPr>
        <w:t>e</w:t>
      </w:r>
      <w:r w:rsidRPr="00157CC3">
        <w:rPr>
          <w:rFonts w:ascii="Montserrat" w:hAnsi="Montserrat"/>
        </w:rPr>
        <w:t xml:space="preserve"> en 2016</w:t>
      </w:r>
      <w:r>
        <w:rPr>
          <w:rFonts w:ascii="Montserrat" w:hAnsi="Montserrat"/>
        </w:rPr>
        <w:t> ;</w:t>
      </w:r>
    </w:p>
    <w:p w14:paraId="1BDE069B" w14:textId="74F7FE1E" w:rsidR="00157CC3" w:rsidRDefault="00157CC3" w:rsidP="00400B35">
      <w:pPr>
        <w:pStyle w:val="Paragraphedeliste"/>
        <w:numPr>
          <w:ilvl w:val="0"/>
          <w:numId w:val="2"/>
        </w:numPr>
        <w:spacing w:before="60" w:after="60"/>
        <w:jc w:val="both"/>
        <w:rPr>
          <w:rFonts w:ascii="Montserrat" w:hAnsi="Montserrat"/>
        </w:rPr>
      </w:pPr>
      <w:r w:rsidRPr="00157CC3">
        <w:rPr>
          <w:rFonts w:ascii="Montserrat" w:hAnsi="Montserrat"/>
        </w:rPr>
        <w:t xml:space="preserve">la réalisation de l’Enquête </w:t>
      </w:r>
      <w:proofErr w:type="spellStart"/>
      <w:r w:rsidRPr="00157CC3">
        <w:rPr>
          <w:rFonts w:ascii="Montserrat" w:hAnsi="Montserrat"/>
        </w:rPr>
        <w:t>TRaC</w:t>
      </w:r>
      <w:proofErr w:type="spellEnd"/>
      <w:r w:rsidRPr="00157CC3">
        <w:rPr>
          <w:rFonts w:ascii="Montserrat" w:hAnsi="Montserrat"/>
        </w:rPr>
        <w:t xml:space="preserve">  sur la capacité d’identification, de prévention et de dénonciation des abus sexuels faits aux enfants y compris le mariage des enfants dans 12 com</w:t>
      </w:r>
      <w:r>
        <w:rPr>
          <w:rFonts w:ascii="Montserrat" w:hAnsi="Montserrat"/>
        </w:rPr>
        <w:t>munes du Bénin</w:t>
      </w:r>
      <w:r w:rsidRPr="00157CC3">
        <w:rPr>
          <w:rFonts w:ascii="Montserrat" w:hAnsi="Montserrat"/>
        </w:rPr>
        <w:t xml:space="preserve"> en 2017</w:t>
      </w:r>
      <w:r>
        <w:rPr>
          <w:rFonts w:ascii="Montserrat" w:hAnsi="Montserrat"/>
        </w:rPr>
        <w:t> ;</w:t>
      </w:r>
      <w:r w:rsidR="0079699E">
        <w:rPr>
          <w:rFonts w:ascii="Montserrat" w:hAnsi="Montserrat"/>
        </w:rPr>
        <w:t xml:space="preserve"> </w:t>
      </w:r>
    </w:p>
    <w:p w14:paraId="1BDE069C" w14:textId="0F4ED08E" w:rsidR="00157CC3" w:rsidRDefault="00157CC3" w:rsidP="00400B35">
      <w:pPr>
        <w:pStyle w:val="Paragraphedeliste"/>
        <w:numPr>
          <w:ilvl w:val="0"/>
          <w:numId w:val="2"/>
        </w:numPr>
        <w:spacing w:before="60" w:after="60"/>
        <w:jc w:val="both"/>
        <w:rPr>
          <w:rFonts w:ascii="Montserrat" w:hAnsi="Montserrat"/>
        </w:rPr>
      </w:pPr>
      <w:r>
        <w:rPr>
          <w:rFonts w:ascii="Montserrat" w:hAnsi="Montserrat"/>
        </w:rPr>
        <w:t>la v</w:t>
      </w:r>
      <w:r w:rsidRPr="00157CC3">
        <w:rPr>
          <w:rFonts w:ascii="Montserrat" w:hAnsi="Montserrat"/>
        </w:rPr>
        <w:t xml:space="preserve">alorisation des données sur les violences basées sur le Genre </w:t>
      </w:r>
      <w:r w:rsidR="0073430D">
        <w:rPr>
          <w:rFonts w:ascii="Montserrat" w:hAnsi="Montserrat"/>
        </w:rPr>
        <w:t xml:space="preserve">en </w:t>
      </w:r>
      <w:r w:rsidRPr="00157CC3">
        <w:rPr>
          <w:rFonts w:ascii="Montserrat" w:hAnsi="Montserrat"/>
        </w:rPr>
        <w:t>2015</w:t>
      </w:r>
      <w:r w:rsidR="001341C9">
        <w:rPr>
          <w:rFonts w:ascii="Montserrat" w:hAnsi="Montserrat"/>
        </w:rPr>
        <w:t>.</w:t>
      </w:r>
      <w:r w:rsidR="0079699E">
        <w:rPr>
          <w:rFonts w:ascii="Montserrat" w:hAnsi="Montserrat"/>
        </w:rPr>
        <w:t xml:space="preserve"> </w:t>
      </w:r>
    </w:p>
    <w:p w14:paraId="1BDE069D" w14:textId="77777777" w:rsidR="00504293" w:rsidRPr="00504293" w:rsidRDefault="00504293" w:rsidP="00504293">
      <w:pPr>
        <w:autoSpaceDE w:val="0"/>
        <w:autoSpaceDN w:val="0"/>
        <w:adjustRightInd w:val="0"/>
        <w:spacing w:before="60" w:after="60"/>
        <w:jc w:val="both"/>
        <w:rPr>
          <w:rFonts w:ascii="Montserrat" w:hAnsi="Montserrat"/>
        </w:rPr>
      </w:pPr>
      <w:r>
        <w:rPr>
          <w:rFonts w:ascii="Montserrat" w:hAnsi="Montserrat"/>
        </w:rPr>
        <w:t xml:space="preserve">Outre ces réalisations sus citées, il faut également mettre en exergue : </w:t>
      </w:r>
    </w:p>
    <w:p w14:paraId="1BDE069E" w14:textId="77777777" w:rsidR="00504293" w:rsidRDefault="00504293" w:rsidP="00400B35">
      <w:pPr>
        <w:pStyle w:val="Paragraphedeliste"/>
        <w:numPr>
          <w:ilvl w:val="0"/>
          <w:numId w:val="2"/>
        </w:numPr>
        <w:autoSpaceDE w:val="0"/>
        <w:autoSpaceDN w:val="0"/>
        <w:adjustRightInd w:val="0"/>
        <w:spacing w:before="60" w:after="60"/>
        <w:ind w:left="714" w:hanging="357"/>
        <w:jc w:val="both"/>
        <w:rPr>
          <w:rFonts w:ascii="Montserrat" w:hAnsi="Montserrat"/>
        </w:rPr>
      </w:pPr>
      <w:r>
        <w:rPr>
          <w:rFonts w:ascii="Montserrat" w:hAnsi="Montserrat"/>
        </w:rPr>
        <w:t xml:space="preserve">le renforcement à </w:t>
      </w:r>
      <w:r w:rsidRPr="00504293">
        <w:rPr>
          <w:rFonts w:ascii="Montserrat" w:hAnsi="Montserrat"/>
        </w:rPr>
        <w:t>partir de 2015</w:t>
      </w:r>
      <w:r>
        <w:rPr>
          <w:rFonts w:ascii="Montserrat" w:hAnsi="Montserrat"/>
        </w:rPr>
        <w:t xml:space="preserve"> de</w:t>
      </w:r>
      <w:r w:rsidRPr="00504293">
        <w:rPr>
          <w:rFonts w:ascii="Montserrat" w:hAnsi="Montserrat"/>
        </w:rPr>
        <w:t xml:space="preserve"> l’autonomisation économique des femmes à travers la mise en œuvre des projets PPEA, PVM, BPC/WBPC, PANA</w:t>
      </w:r>
      <w:r>
        <w:rPr>
          <w:rFonts w:ascii="Montserrat" w:hAnsi="Montserrat"/>
        </w:rPr>
        <w:t xml:space="preserve"> ;</w:t>
      </w:r>
    </w:p>
    <w:p w14:paraId="1BDE069F" w14:textId="77777777" w:rsidR="00504293" w:rsidRDefault="00504293" w:rsidP="00400B35">
      <w:pPr>
        <w:pStyle w:val="Paragraphedeliste"/>
        <w:numPr>
          <w:ilvl w:val="0"/>
          <w:numId w:val="2"/>
        </w:numPr>
        <w:autoSpaceDE w:val="0"/>
        <w:autoSpaceDN w:val="0"/>
        <w:adjustRightInd w:val="0"/>
        <w:spacing w:before="100" w:beforeAutospacing="1" w:after="100" w:afterAutospacing="1"/>
        <w:jc w:val="both"/>
        <w:rPr>
          <w:rFonts w:ascii="Montserrat" w:hAnsi="Montserrat"/>
        </w:rPr>
      </w:pPr>
      <w:r w:rsidRPr="00504293">
        <w:rPr>
          <w:rFonts w:ascii="Montserrat" w:hAnsi="Montserrat"/>
        </w:rPr>
        <w:t xml:space="preserve">la mise en place et lancement en juillet 2018 du compendium des compétences féminines du Bénin par la Ministre des Affaires Sociales et de la Microfinance avec l’appui du PNUD </w:t>
      </w:r>
      <w:r>
        <w:rPr>
          <w:rFonts w:ascii="Montserrat" w:hAnsi="Montserrat"/>
        </w:rPr>
        <w:t>d</w:t>
      </w:r>
      <w:r w:rsidRPr="00504293">
        <w:rPr>
          <w:rFonts w:ascii="Montserrat" w:hAnsi="Montserrat"/>
        </w:rPr>
        <w:t>ans le cadre de l’amélioration de la représentativité des femmes dans les instances de prise de décision</w:t>
      </w:r>
      <w:r>
        <w:rPr>
          <w:rFonts w:ascii="Montserrat" w:hAnsi="Montserrat"/>
        </w:rPr>
        <w:t> ;</w:t>
      </w:r>
    </w:p>
    <w:p w14:paraId="1BDE06A1" w14:textId="77777777" w:rsidR="00BB32B1" w:rsidRDefault="00F17FE4" w:rsidP="00400B35">
      <w:pPr>
        <w:pStyle w:val="Paragraphedeliste"/>
        <w:numPr>
          <w:ilvl w:val="0"/>
          <w:numId w:val="2"/>
        </w:numPr>
        <w:jc w:val="both"/>
        <w:rPr>
          <w:rFonts w:ascii="Montserrat" w:hAnsi="Montserrat"/>
        </w:rPr>
      </w:pPr>
      <w:r>
        <w:rPr>
          <w:rFonts w:ascii="Montserrat" w:hAnsi="Montserrat"/>
        </w:rPr>
        <w:lastRenderedPageBreak/>
        <w:t>L’élaboration du</w:t>
      </w:r>
      <w:r w:rsidR="00504293" w:rsidRPr="00504293">
        <w:rPr>
          <w:rFonts w:ascii="Montserrat" w:hAnsi="Montserrat"/>
        </w:rPr>
        <w:t xml:space="preserve"> Plan d’Intégration Sociale et du Genre (PISG)  en septembre 2015 pour servir de base aux actions des projets en vue de favoriser l’équité et l’égalité entre les sexes, de même que l’inclusion des personnes en situation de pauvreté, de vulnér</w:t>
      </w:r>
      <w:r>
        <w:rPr>
          <w:rFonts w:ascii="Montserrat" w:hAnsi="Montserrat"/>
        </w:rPr>
        <w:t>abilité et d’exclusion sociale ;</w:t>
      </w:r>
    </w:p>
    <w:p w14:paraId="1BDE06A2" w14:textId="77777777" w:rsidR="00BB32B1" w:rsidRDefault="00504293" w:rsidP="00400B35">
      <w:pPr>
        <w:pStyle w:val="Paragraphedeliste"/>
        <w:numPr>
          <w:ilvl w:val="0"/>
          <w:numId w:val="2"/>
        </w:numPr>
        <w:jc w:val="both"/>
        <w:rPr>
          <w:rFonts w:ascii="Montserrat" w:hAnsi="Montserrat"/>
        </w:rPr>
      </w:pPr>
      <w:r w:rsidRPr="00BB32B1">
        <w:rPr>
          <w:rFonts w:ascii="Montserrat" w:hAnsi="Montserrat"/>
        </w:rPr>
        <w:t>Le programme des repas scolaires élargi en 2017 pour améliorer l’accès à l’enseignement primaire et augmenter le taux de poursuite des études, en particulier chez les filles</w:t>
      </w:r>
      <w:r w:rsidR="00BB32B1" w:rsidRPr="00BB32B1">
        <w:rPr>
          <w:rFonts w:ascii="Montserrat" w:hAnsi="Montserrat"/>
        </w:rPr>
        <w:t> ;</w:t>
      </w:r>
    </w:p>
    <w:p w14:paraId="1BDE06A3" w14:textId="77777777" w:rsidR="00BB32B1" w:rsidRDefault="00BB32B1" w:rsidP="00400B35">
      <w:pPr>
        <w:pStyle w:val="Paragraphedeliste"/>
        <w:numPr>
          <w:ilvl w:val="0"/>
          <w:numId w:val="2"/>
        </w:numPr>
        <w:jc w:val="both"/>
        <w:rPr>
          <w:rFonts w:ascii="Montserrat" w:hAnsi="Montserrat"/>
        </w:rPr>
      </w:pPr>
      <w:r>
        <w:rPr>
          <w:rFonts w:ascii="Montserrat" w:hAnsi="Montserrat"/>
        </w:rPr>
        <w:t xml:space="preserve">l’adoption de la </w:t>
      </w:r>
      <w:r w:rsidRPr="00BB32B1">
        <w:rPr>
          <w:rFonts w:ascii="Montserrat" w:hAnsi="Montserrat"/>
        </w:rPr>
        <w:t>loi N° 2017-5 du 10 août 2017 modifiant et complétant la loi N° 2013-01 du 14 août 2013 portant Code Foncier et Domanial en République du Bénin ;</w:t>
      </w:r>
    </w:p>
    <w:p w14:paraId="1BDE06A4" w14:textId="77777777" w:rsidR="00BB32B1" w:rsidRDefault="00BB32B1" w:rsidP="00400B35">
      <w:pPr>
        <w:pStyle w:val="Paragraphedeliste"/>
        <w:numPr>
          <w:ilvl w:val="0"/>
          <w:numId w:val="2"/>
        </w:numPr>
        <w:jc w:val="both"/>
        <w:rPr>
          <w:rFonts w:ascii="Montserrat" w:hAnsi="Montserrat"/>
        </w:rPr>
      </w:pPr>
      <w:r>
        <w:rPr>
          <w:rFonts w:ascii="Montserrat" w:hAnsi="Montserrat"/>
        </w:rPr>
        <w:t xml:space="preserve">l’élaboration du </w:t>
      </w:r>
      <w:r w:rsidRPr="00BB32B1">
        <w:rPr>
          <w:rFonts w:ascii="Montserrat" w:hAnsi="Montserrat"/>
        </w:rPr>
        <w:t>plan d’action de lutte contre les Violences Basées sur le Genre dont l’exécution a connu la première évaluation en décembre 2016 ;</w:t>
      </w:r>
    </w:p>
    <w:p w14:paraId="1BDE06A5" w14:textId="4C6D6925" w:rsidR="00BB32B1" w:rsidRDefault="00BB32B1" w:rsidP="00400B35">
      <w:pPr>
        <w:pStyle w:val="Paragraphedeliste"/>
        <w:numPr>
          <w:ilvl w:val="0"/>
          <w:numId w:val="2"/>
        </w:numPr>
        <w:jc w:val="both"/>
        <w:rPr>
          <w:rFonts w:ascii="Montserrat" w:hAnsi="Montserrat"/>
        </w:rPr>
      </w:pPr>
      <w:r>
        <w:rPr>
          <w:rFonts w:ascii="Montserrat" w:hAnsi="Montserrat"/>
        </w:rPr>
        <w:t xml:space="preserve">l’élaboration de </w:t>
      </w:r>
      <w:r w:rsidRPr="00BB32B1">
        <w:rPr>
          <w:rFonts w:ascii="Montserrat" w:hAnsi="Montserrat"/>
        </w:rPr>
        <w:t>la Politique Nationale de Promotion du Genre dans les Opérations de Paix </w:t>
      </w:r>
      <w:r w:rsidR="003F7AFC">
        <w:rPr>
          <w:rFonts w:ascii="Montserrat" w:hAnsi="Montserrat"/>
        </w:rPr>
        <w:t>accompagnée</w:t>
      </w:r>
      <w:r w:rsidRPr="00BB32B1">
        <w:rPr>
          <w:rFonts w:ascii="Montserrat" w:hAnsi="Montserrat"/>
        </w:rPr>
        <w:t xml:space="preserve"> d’un plan d’action </w:t>
      </w:r>
      <w:r w:rsidR="005B1648">
        <w:rPr>
          <w:rFonts w:ascii="Montserrat" w:hAnsi="Montserrat"/>
        </w:rPr>
        <w:t>(</w:t>
      </w:r>
      <w:r w:rsidR="005B1648" w:rsidRPr="005B1648">
        <w:rPr>
          <w:rFonts w:ascii="Montserrat" w:hAnsi="Montserrat"/>
        </w:rPr>
        <w:t>PAN 13</w:t>
      </w:r>
      <w:r w:rsidR="005B1648">
        <w:rPr>
          <w:rFonts w:ascii="Montserrat" w:hAnsi="Montserrat"/>
        </w:rPr>
        <w:t>25)</w:t>
      </w:r>
      <w:r w:rsidR="0084155F">
        <w:rPr>
          <w:rFonts w:ascii="Montserrat" w:hAnsi="Montserrat"/>
        </w:rPr>
        <w:t> ;</w:t>
      </w:r>
    </w:p>
    <w:p w14:paraId="1BDE06A6" w14:textId="77777777" w:rsidR="00BB32B1" w:rsidRPr="00BB32B1" w:rsidRDefault="00E8082B" w:rsidP="00400B35">
      <w:pPr>
        <w:pStyle w:val="Paragraphedeliste"/>
        <w:numPr>
          <w:ilvl w:val="0"/>
          <w:numId w:val="2"/>
        </w:numPr>
        <w:jc w:val="both"/>
        <w:rPr>
          <w:rFonts w:ascii="Montserrat" w:hAnsi="Montserrat"/>
        </w:rPr>
      </w:pPr>
      <w:r>
        <w:rPr>
          <w:rFonts w:ascii="Montserrat" w:hAnsi="Montserrat"/>
        </w:rPr>
        <w:t xml:space="preserve">l’élaboration de </w:t>
      </w:r>
      <w:r w:rsidR="00BB32B1" w:rsidRPr="00BB32B1">
        <w:rPr>
          <w:rFonts w:ascii="Montserrat" w:hAnsi="Montserrat"/>
        </w:rPr>
        <w:t xml:space="preserve">la politique holistique de protection sociale ; </w:t>
      </w:r>
    </w:p>
    <w:p w14:paraId="1BDE06A7" w14:textId="77777777" w:rsidR="00BB32B1" w:rsidRDefault="00E8082B" w:rsidP="00400B35">
      <w:pPr>
        <w:pStyle w:val="Paragraphedeliste"/>
        <w:numPr>
          <w:ilvl w:val="0"/>
          <w:numId w:val="2"/>
        </w:numPr>
        <w:jc w:val="both"/>
        <w:rPr>
          <w:rFonts w:ascii="Montserrat" w:hAnsi="Montserrat"/>
        </w:rPr>
      </w:pPr>
      <w:r>
        <w:rPr>
          <w:rFonts w:ascii="Montserrat" w:hAnsi="Montserrat"/>
        </w:rPr>
        <w:t xml:space="preserve">l’élaboration du </w:t>
      </w:r>
      <w:r w:rsidR="00BB32B1" w:rsidRPr="00BB32B1">
        <w:rPr>
          <w:rFonts w:ascii="Montserrat" w:hAnsi="Montserrat"/>
        </w:rPr>
        <w:t>document de procédures opérationnelles standard (POS) pour la prise en charge intégrée des victimes de  violences basées sur le genre ;</w:t>
      </w:r>
    </w:p>
    <w:p w14:paraId="1BDE06A8" w14:textId="1C678E7B" w:rsidR="00E8082B" w:rsidRPr="00BB32B1" w:rsidRDefault="00E8082B" w:rsidP="00400B35">
      <w:pPr>
        <w:pStyle w:val="Paragraphedeliste"/>
        <w:numPr>
          <w:ilvl w:val="0"/>
          <w:numId w:val="2"/>
        </w:numPr>
        <w:jc w:val="both"/>
        <w:rPr>
          <w:rFonts w:ascii="Montserrat" w:hAnsi="Montserrat"/>
        </w:rPr>
      </w:pPr>
      <w:r w:rsidRPr="00E8082B">
        <w:rPr>
          <w:rFonts w:ascii="Montserrat" w:hAnsi="Montserrat"/>
        </w:rPr>
        <w:t>Le Programme d’Action du Gouvernement (PAG)</w:t>
      </w:r>
      <w:r w:rsidR="0084155F">
        <w:rPr>
          <w:rFonts w:ascii="Montserrat" w:hAnsi="Montserrat"/>
        </w:rPr>
        <w:t>.</w:t>
      </w:r>
    </w:p>
    <w:p w14:paraId="1BDE06A9" w14:textId="77777777" w:rsidR="00846F6F" w:rsidRPr="007057A2" w:rsidRDefault="00846F6F" w:rsidP="00846F6F">
      <w:pPr>
        <w:pStyle w:val="Titre3"/>
        <w:spacing w:before="60" w:after="120" w:line="276" w:lineRule="auto"/>
        <w:jc w:val="both"/>
        <w:rPr>
          <w:rFonts w:ascii="Montserrat" w:hAnsi="Montserrat"/>
          <w:i/>
          <w:sz w:val="22"/>
          <w:szCs w:val="22"/>
        </w:rPr>
      </w:pPr>
      <w:r w:rsidRPr="007057A2">
        <w:rPr>
          <w:rFonts w:ascii="Montserrat" w:hAnsi="Montserrat"/>
          <w:i/>
          <w:sz w:val="22"/>
          <w:szCs w:val="22"/>
        </w:rPr>
        <w:t>2.1.2. Violations des droits des femmes et obstacles qui empêchent les femmes et filles d’exercer leurs droits au Bénin</w:t>
      </w:r>
    </w:p>
    <w:p w14:paraId="1BDE06AA" w14:textId="0C311637" w:rsidR="00F57CEA" w:rsidRPr="00F57CEA" w:rsidRDefault="002720FD" w:rsidP="00F57CEA">
      <w:pPr>
        <w:jc w:val="both"/>
        <w:rPr>
          <w:rFonts w:ascii="Montserrat" w:hAnsi="Montserrat"/>
        </w:rPr>
      </w:pPr>
      <w:r>
        <w:rPr>
          <w:rFonts w:ascii="Montserrat" w:hAnsi="Montserrat"/>
          <w:b/>
        </w:rPr>
        <w:t xml:space="preserve">En ce qui concerne </w:t>
      </w:r>
      <w:r w:rsidR="00CD052D" w:rsidRPr="007057A2">
        <w:rPr>
          <w:rFonts w:ascii="Montserrat" w:hAnsi="Montserrat"/>
          <w:b/>
        </w:rPr>
        <w:t xml:space="preserve"> des </w:t>
      </w:r>
      <w:r w:rsidR="00A9677B" w:rsidRPr="007057A2">
        <w:rPr>
          <w:rFonts w:ascii="Montserrat" w:hAnsi="Montserrat"/>
          <w:b/>
        </w:rPr>
        <w:t xml:space="preserve">violations des droits </w:t>
      </w:r>
      <w:r w:rsidR="00CD052D" w:rsidRPr="007057A2">
        <w:rPr>
          <w:rFonts w:ascii="Montserrat" w:hAnsi="Montserrat"/>
          <w:b/>
        </w:rPr>
        <w:t xml:space="preserve">des femmes, </w:t>
      </w:r>
      <w:r w:rsidR="00CD052D" w:rsidRPr="00F57CEA">
        <w:rPr>
          <w:rFonts w:ascii="Montserrat" w:hAnsi="Montserrat"/>
        </w:rPr>
        <w:t xml:space="preserve">le Bénin n’a </w:t>
      </w:r>
      <w:r w:rsidR="00DE3964">
        <w:rPr>
          <w:rFonts w:ascii="Montserrat" w:hAnsi="Montserrat"/>
        </w:rPr>
        <w:t xml:space="preserve">pas </w:t>
      </w:r>
      <w:r w:rsidR="00CD052D" w:rsidRPr="00F57CEA">
        <w:rPr>
          <w:rFonts w:ascii="Montserrat" w:hAnsi="Montserrat"/>
        </w:rPr>
        <w:t>enregistré</w:t>
      </w:r>
      <w:r w:rsidR="0049274C" w:rsidRPr="00F57CEA">
        <w:rPr>
          <w:rFonts w:ascii="Montserrat" w:hAnsi="Montserrat"/>
        </w:rPr>
        <w:t xml:space="preserve"> violation </w:t>
      </w:r>
      <w:r w:rsidR="00DE3964">
        <w:rPr>
          <w:rFonts w:ascii="Montserrat" w:hAnsi="Montserrat"/>
        </w:rPr>
        <w:t xml:space="preserve">flagrante </w:t>
      </w:r>
      <w:r w:rsidR="0049274C" w:rsidRPr="00F57CEA">
        <w:rPr>
          <w:rFonts w:ascii="Montserrat" w:hAnsi="Montserrat"/>
        </w:rPr>
        <w:t>des droits des femmes</w:t>
      </w:r>
      <w:r w:rsidR="008D74C5" w:rsidRPr="00F57CEA">
        <w:rPr>
          <w:rFonts w:ascii="Montserrat" w:hAnsi="Montserrat"/>
        </w:rPr>
        <w:t xml:space="preserve"> commis par les pouvoirs publics</w:t>
      </w:r>
      <w:r w:rsidR="0049274C" w:rsidRPr="00F57CEA">
        <w:rPr>
          <w:rFonts w:ascii="Montserrat" w:hAnsi="Montserrat"/>
        </w:rPr>
        <w:t xml:space="preserve">. </w:t>
      </w:r>
      <w:r w:rsidR="00C4326D" w:rsidRPr="00F57CEA">
        <w:rPr>
          <w:rFonts w:ascii="Montserrat" w:hAnsi="Montserrat"/>
        </w:rPr>
        <w:t>Toutefois, dans le domaine de la violence faite aux femmes et aux filles, la situation reste préoccupante malgré l’existence de lois spécifiques à la promotion de l’égalité</w:t>
      </w:r>
      <w:r w:rsidR="00F57CEA" w:rsidRPr="00F57CEA">
        <w:rPr>
          <w:rFonts w:ascii="Montserrat" w:hAnsi="Montserrat"/>
        </w:rPr>
        <w:t xml:space="preserve"> </w:t>
      </w:r>
      <w:r w:rsidR="00C4326D" w:rsidRPr="00F57CEA">
        <w:rPr>
          <w:rFonts w:ascii="Montserrat" w:hAnsi="Montserrat"/>
        </w:rPr>
        <w:t>des ge</w:t>
      </w:r>
      <w:r w:rsidR="0084155F">
        <w:rPr>
          <w:rFonts w:ascii="Montserrat" w:hAnsi="Montserrat"/>
        </w:rPr>
        <w:t>nres.</w:t>
      </w:r>
      <w:r w:rsidR="00C4326D" w:rsidRPr="00F57CEA">
        <w:rPr>
          <w:rFonts w:ascii="Montserrat" w:hAnsi="Montserrat"/>
        </w:rPr>
        <w:t xml:space="preserve"> </w:t>
      </w:r>
      <w:r w:rsidR="0084155F">
        <w:rPr>
          <w:rFonts w:ascii="Montserrat" w:hAnsi="Montserrat"/>
        </w:rPr>
        <w:t>Ainsi</w:t>
      </w:r>
      <w:r w:rsidR="00C4326D" w:rsidRPr="00F57CEA">
        <w:rPr>
          <w:rFonts w:ascii="Montserrat" w:hAnsi="Montserrat"/>
        </w:rPr>
        <w:t xml:space="preserve"> le </w:t>
      </w:r>
      <w:r w:rsidR="00C4326D" w:rsidRPr="0084155F">
        <w:rPr>
          <w:rFonts w:ascii="Montserrat" w:hAnsi="Montserrat"/>
          <w:i/>
        </w:rPr>
        <w:t>Code des personnes et de la famille</w:t>
      </w:r>
      <w:r w:rsidR="00C4326D" w:rsidRPr="00F57CEA">
        <w:rPr>
          <w:rFonts w:ascii="Montserrat" w:hAnsi="Montserrat"/>
        </w:rPr>
        <w:t xml:space="preserve"> de 2004</w:t>
      </w:r>
      <w:r w:rsidR="00F57CEA" w:rsidRPr="00F57CEA">
        <w:rPr>
          <w:rFonts w:ascii="Montserrat" w:hAnsi="Montserrat"/>
        </w:rPr>
        <w:t xml:space="preserve"> </w:t>
      </w:r>
      <w:r w:rsidR="00C4326D" w:rsidRPr="00F57CEA">
        <w:rPr>
          <w:rFonts w:ascii="Montserrat" w:hAnsi="Montserrat"/>
        </w:rPr>
        <w:t>qui fixe</w:t>
      </w:r>
      <w:r w:rsidR="00F57CEA" w:rsidRPr="00F57CEA">
        <w:rPr>
          <w:rFonts w:ascii="Montserrat" w:hAnsi="Montserrat"/>
        </w:rPr>
        <w:t xml:space="preserve"> </w:t>
      </w:r>
      <w:r w:rsidR="00C4326D" w:rsidRPr="00F57CEA">
        <w:rPr>
          <w:rFonts w:ascii="Montserrat" w:hAnsi="Montserrat"/>
        </w:rPr>
        <w:t>l’âge légal du mariage à 18 ans et donne les mêmes droits de succession aux filles</w:t>
      </w:r>
      <w:r w:rsidR="00F57CEA" w:rsidRPr="00F57CEA">
        <w:rPr>
          <w:rFonts w:ascii="Montserrat" w:hAnsi="Montserrat"/>
        </w:rPr>
        <w:t xml:space="preserve"> </w:t>
      </w:r>
      <w:r w:rsidR="00C4326D" w:rsidRPr="00F57CEA">
        <w:rPr>
          <w:rFonts w:ascii="Montserrat" w:hAnsi="Montserrat"/>
        </w:rPr>
        <w:t>et aux fils, ou encore la loi de 2012 sur les violences faites aux femmes</w:t>
      </w:r>
      <w:r w:rsidR="00010A8C">
        <w:rPr>
          <w:rFonts w:ascii="Montserrat" w:hAnsi="Montserrat"/>
        </w:rPr>
        <w:t>, ne sont pas toujours respectés</w:t>
      </w:r>
      <w:r w:rsidR="00C4326D" w:rsidRPr="00F57CEA">
        <w:rPr>
          <w:rFonts w:ascii="Montserrat" w:hAnsi="Montserrat"/>
        </w:rPr>
        <w:t>.</w:t>
      </w:r>
      <w:r w:rsidR="00F57CEA">
        <w:rPr>
          <w:rFonts w:ascii="Montserrat" w:hAnsi="Montserrat"/>
        </w:rPr>
        <w:t xml:space="preserve"> </w:t>
      </w:r>
      <w:r w:rsidR="00F57CEA" w:rsidRPr="00F57CEA">
        <w:rPr>
          <w:rFonts w:ascii="Montserrat" w:hAnsi="Montserrat"/>
        </w:rPr>
        <w:t xml:space="preserve">À titre </w:t>
      </w:r>
      <w:r w:rsidR="00010A8C">
        <w:rPr>
          <w:rFonts w:ascii="Montserrat" w:hAnsi="Montserrat"/>
        </w:rPr>
        <w:t>illustratif</w:t>
      </w:r>
      <w:r w:rsidR="00F57CEA" w:rsidRPr="00F57CEA">
        <w:rPr>
          <w:rFonts w:ascii="Montserrat" w:hAnsi="Montserrat"/>
        </w:rPr>
        <w:t>, on peut noter que</w:t>
      </w:r>
      <w:r w:rsidR="00F57CEA">
        <w:rPr>
          <w:rFonts w:ascii="Montserrat" w:hAnsi="Montserrat"/>
        </w:rPr>
        <w:t xml:space="preserve"> </w:t>
      </w:r>
      <w:r w:rsidR="00F57CEA" w:rsidRPr="00F57CEA">
        <w:rPr>
          <w:rFonts w:ascii="Montserrat" w:hAnsi="Montserrat"/>
        </w:rPr>
        <w:t>sur un échantillon de 09 centres d’écoute répartis sur l’ensemble du territoire,</w:t>
      </w:r>
      <w:r w:rsidR="00F57CEA">
        <w:rPr>
          <w:rFonts w:ascii="Montserrat" w:hAnsi="Montserrat"/>
        </w:rPr>
        <w:t xml:space="preserve"> </w:t>
      </w:r>
      <w:r w:rsidR="00F57CEA" w:rsidRPr="00F57CEA">
        <w:rPr>
          <w:rFonts w:ascii="Montserrat" w:hAnsi="Montserrat"/>
        </w:rPr>
        <w:t>le nombre de cas de violence basée sur le genre (VBG) enregistrés est passé de</w:t>
      </w:r>
      <w:r w:rsidR="00F57CEA">
        <w:rPr>
          <w:rFonts w:ascii="Montserrat" w:hAnsi="Montserrat"/>
        </w:rPr>
        <w:t xml:space="preserve"> </w:t>
      </w:r>
      <w:r w:rsidR="00F57CEA" w:rsidRPr="00F57CEA">
        <w:rPr>
          <w:rFonts w:ascii="Montserrat" w:hAnsi="Montserrat"/>
        </w:rPr>
        <w:t>1.359 cas en 2014 à 1 554 cas en 2015 soit une augmentation de 14,3 %</w:t>
      </w:r>
      <w:r w:rsidR="00F57CEA">
        <w:rPr>
          <w:rFonts w:ascii="Montserrat" w:hAnsi="Montserrat"/>
        </w:rPr>
        <w:t xml:space="preserve"> (PND, 2018-2025).</w:t>
      </w:r>
      <w:r w:rsidR="00010A8C">
        <w:rPr>
          <w:rFonts w:ascii="Montserrat" w:hAnsi="Montserrat"/>
        </w:rPr>
        <w:t xml:space="preserve"> Les traditions phallocratiques restent vivaces et tenaces sur plusieurs plans.</w:t>
      </w:r>
    </w:p>
    <w:p w14:paraId="1BDE06AB" w14:textId="799D76C3" w:rsidR="00680ECF" w:rsidRPr="007057A2" w:rsidRDefault="00D14CD2" w:rsidP="00846F6F">
      <w:pPr>
        <w:spacing w:after="240" w:line="276" w:lineRule="auto"/>
        <w:jc w:val="both"/>
        <w:rPr>
          <w:rFonts w:ascii="Montserrat" w:hAnsi="Montserrat" w:cs="Arial"/>
        </w:rPr>
      </w:pPr>
      <w:r w:rsidRPr="007057A2">
        <w:rPr>
          <w:rFonts w:ascii="Montserrat" w:hAnsi="Montserrat"/>
          <w:b/>
        </w:rPr>
        <w:t xml:space="preserve">En ce qui concerne  les </w:t>
      </w:r>
      <w:r w:rsidR="00A9677B" w:rsidRPr="007057A2">
        <w:rPr>
          <w:rFonts w:ascii="Montserrat" w:hAnsi="Montserrat"/>
          <w:b/>
        </w:rPr>
        <w:t xml:space="preserve">obstacles </w:t>
      </w:r>
      <w:r w:rsidRPr="007057A2">
        <w:rPr>
          <w:rFonts w:ascii="Montserrat" w:hAnsi="Montserrat"/>
          <w:b/>
        </w:rPr>
        <w:t xml:space="preserve">qui </w:t>
      </w:r>
      <w:r w:rsidR="00A9677B" w:rsidRPr="007057A2">
        <w:rPr>
          <w:rFonts w:ascii="Montserrat" w:hAnsi="Montserrat"/>
          <w:b/>
        </w:rPr>
        <w:t>empêchent les femmes et les</w:t>
      </w:r>
      <w:r w:rsidRPr="007057A2">
        <w:rPr>
          <w:rFonts w:ascii="Montserrat" w:hAnsi="Montserrat"/>
          <w:b/>
        </w:rPr>
        <w:t xml:space="preserve"> filles d’exercer leurs droits au Bénin, </w:t>
      </w:r>
      <w:r w:rsidRPr="007057A2">
        <w:rPr>
          <w:rFonts w:ascii="Montserrat" w:hAnsi="Montserrat"/>
        </w:rPr>
        <w:t>il y a lieu de mentionner :</w:t>
      </w:r>
      <w:r w:rsidRPr="007057A2">
        <w:rPr>
          <w:rFonts w:ascii="Montserrat" w:hAnsi="Montserrat"/>
          <w:b/>
        </w:rPr>
        <w:t xml:space="preserve"> </w:t>
      </w:r>
      <w:r w:rsidR="00680ECF" w:rsidRPr="007057A2">
        <w:rPr>
          <w:rFonts w:ascii="Montserrat" w:hAnsi="Montserrat"/>
        </w:rPr>
        <w:t>l</w:t>
      </w:r>
      <w:r w:rsidRPr="007057A2">
        <w:rPr>
          <w:rFonts w:ascii="Montserrat" w:hAnsi="Montserrat" w:cs="Arial"/>
        </w:rPr>
        <w:t xml:space="preserve">a persistance des pratiques discriminatoires et des violences faites aux </w:t>
      </w:r>
      <w:r w:rsidR="00680ECF" w:rsidRPr="007057A2">
        <w:rPr>
          <w:rFonts w:ascii="Montserrat" w:hAnsi="Montserrat" w:cs="Arial"/>
        </w:rPr>
        <w:t>femmes renforcées par le contexte socio-culturel</w:t>
      </w:r>
      <w:r w:rsidRPr="007057A2">
        <w:rPr>
          <w:rFonts w:ascii="Montserrat" w:hAnsi="Montserrat" w:cs="Arial"/>
        </w:rPr>
        <w:t>,</w:t>
      </w:r>
      <w:r w:rsidR="00680ECF" w:rsidRPr="007057A2">
        <w:rPr>
          <w:rFonts w:ascii="Montserrat" w:hAnsi="Montserrat" w:cs="Arial"/>
        </w:rPr>
        <w:t xml:space="preserve"> </w:t>
      </w:r>
      <w:r w:rsidRPr="007057A2">
        <w:rPr>
          <w:rFonts w:ascii="Montserrat" w:hAnsi="Montserrat" w:cs="Arial"/>
        </w:rPr>
        <w:t>le trafic des enfant</w:t>
      </w:r>
      <w:r w:rsidR="00680ECF" w:rsidRPr="007057A2">
        <w:rPr>
          <w:rFonts w:ascii="Montserrat" w:hAnsi="Montserrat" w:cs="Arial"/>
        </w:rPr>
        <w:t xml:space="preserve">s et notamment des fillettes, </w:t>
      </w:r>
      <w:r w:rsidRPr="007057A2">
        <w:rPr>
          <w:rFonts w:ascii="Montserrat" w:hAnsi="Montserrat" w:cs="Arial"/>
        </w:rPr>
        <w:t xml:space="preserve"> </w:t>
      </w:r>
      <w:r w:rsidRPr="005E4B7D">
        <w:rPr>
          <w:rFonts w:ascii="Montserrat" w:hAnsi="Montserrat" w:cs="Arial"/>
        </w:rPr>
        <w:t>la pression de la maternité non contrôlée</w:t>
      </w:r>
      <w:r w:rsidR="00680ECF" w:rsidRPr="007057A2">
        <w:rPr>
          <w:rFonts w:ascii="Montserrat" w:hAnsi="Montserrat" w:cs="Arial"/>
        </w:rPr>
        <w:t>, l</w:t>
      </w:r>
      <w:r w:rsidRPr="007057A2">
        <w:rPr>
          <w:rFonts w:ascii="Montserrat" w:hAnsi="Montserrat" w:cs="Arial"/>
        </w:rPr>
        <w:t xml:space="preserve">a méconnaissance et </w:t>
      </w:r>
      <w:r w:rsidR="00680ECF" w:rsidRPr="007057A2">
        <w:rPr>
          <w:rFonts w:ascii="Montserrat" w:hAnsi="Montserrat" w:cs="Arial"/>
        </w:rPr>
        <w:t xml:space="preserve">la </w:t>
      </w:r>
      <w:r w:rsidRPr="007057A2">
        <w:rPr>
          <w:rFonts w:ascii="Montserrat" w:hAnsi="Montserrat" w:cs="Arial"/>
        </w:rPr>
        <w:t xml:space="preserve">non-information des </w:t>
      </w:r>
      <w:r w:rsidRPr="007057A2">
        <w:rPr>
          <w:rFonts w:ascii="Montserrat" w:hAnsi="Montserrat" w:cs="Arial"/>
        </w:rPr>
        <w:lastRenderedPageBreak/>
        <w:t>femmes de leurs droits</w:t>
      </w:r>
      <w:r w:rsidR="00680ECF" w:rsidRPr="007057A2">
        <w:rPr>
          <w:rFonts w:ascii="Montserrat" w:hAnsi="Montserrat" w:cs="Arial"/>
        </w:rPr>
        <w:t xml:space="preserve">, </w:t>
      </w:r>
      <w:r w:rsidRPr="007057A2">
        <w:rPr>
          <w:rFonts w:ascii="Montserrat" w:hAnsi="Montserrat" w:cs="Arial"/>
        </w:rPr>
        <w:t xml:space="preserve">l’analphabétisme, </w:t>
      </w:r>
      <w:r w:rsidR="00680ECF" w:rsidRPr="007057A2">
        <w:rPr>
          <w:rFonts w:ascii="Montserrat" w:hAnsi="Montserrat" w:cs="Arial"/>
        </w:rPr>
        <w:t>l</w:t>
      </w:r>
      <w:r w:rsidRPr="007057A2">
        <w:rPr>
          <w:rFonts w:ascii="Montserrat" w:hAnsi="Montserrat" w:cs="Arial"/>
          <w:color w:val="000000"/>
        </w:rPr>
        <w:t>es grossesses non désirées et</w:t>
      </w:r>
      <w:r w:rsidR="00E251AE">
        <w:rPr>
          <w:rFonts w:ascii="Montserrat" w:hAnsi="Montserrat" w:cs="Arial"/>
          <w:color w:val="000000"/>
        </w:rPr>
        <w:t>/ou</w:t>
      </w:r>
      <w:r w:rsidRPr="007057A2">
        <w:rPr>
          <w:rFonts w:ascii="Montserrat" w:hAnsi="Montserrat" w:cs="Arial"/>
          <w:color w:val="000000"/>
        </w:rPr>
        <w:t xml:space="preserve"> précoces, </w:t>
      </w:r>
      <w:r w:rsidR="00680ECF" w:rsidRPr="007057A2">
        <w:rPr>
          <w:rFonts w:ascii="Montserrat" w:hAnsi="Montserrat" w:cs="Arial"/>
          <w:color w:val="000000"/>
        </w:rPr>
        <w:t>l</w:t>
      </w:r>
      <w:r w:rsidRPr="007057A2">
        <w:rPr>
          <w:rFonts w:ascii="Montserrat" w:hAnsi="Montserrat" w:cs="Arial"/>
        </w:rPr>
        <w:t xml:space="preserve">a non déclaration des naissances </w:t>
      </w:r>
      <w:r w:rsidR="00680ECF" w:rsidRPr="007057A2">
        <w:rPr>
          <w:rFonts w:ascii="Montserrat" w:hAnsi="Montserrat" w:cs="Arial"/>
        </w:rPr>
        <w:t>en vue de l’établ</w:t>
      </w:r>
      <w:r w:rsidR="00E251AE">
        <w:rPr>
          <w:rFonts w:ascii="Montserrat" w:hAnsi="Montserrat" w:cs="Arial"/>
        </w:rPr>
        <w:t>issement des actes de naissance</w:t>
      </w:r>
      <w:r w:rsidR="00680ECF" w:rsidRPr="007057A2">
        <w:rPr>
          <w:rFonts w:ascii="Montserrat" w:hAnsi="Montserrat" w:cs="Arial"/>
        </w:rPr>
        <w:t xml:space="preserve">, etc. </w:t>
      </w:r>
    </w:p>
    <w:p w14:paraId="1BDE06AC" w14:textId="77777777" w:rsidR="00846F6F" w:rsidRPr="007057A2" w:rsidRDefault="00846F6F" w:rsidP="00846F6F">
      <w:pPr>
        <w:pStyle w:val="Titre3"/>
        <w:spacing w:before="60" w:after="120" w:line="276" w:lineRule="auto"/>
        <w:jc w:val="both"/>
        <w:rPr>
          <w:rFonts w:ascii="Montserrat" w:hAnsi="Montserrat"/>
          <w:i/>
          <w:sz w:val="22"/>
          <w:szCs w:val="22"/>
        </w:rPr>
      </w:pPr>
      <w:r w:rsidRPr="007057A2">
        <w:rPr>
          <w:rFonts w:ascii="Montserrat" w:hAnsi="Montserrat"/>
          <w:i/>
          <w:sz w:val="22"/>
          <w:szCs w:val="22"/>
        </w:rPr>
        <w:t>2.1.3. Disponibilités de données et des ressources</w:t>
      </w:r>
    </w:p>
    <w:p w14:paraId="1BDE06AD" w14:textId="658708AF" w:rsidR="00D14CD2" w:rsidRPr="007057A2" w:rsidRDefault="00F336F6" w:rsidP="00846F6F">
      <w:pPr>
        <w:spacing w:after="240" w:line="276" w:lineRule="auto"/>
        <w:jc w:val="both"/>
        <w:rPr>
          <w:rFonts w:ascii="Montserrat" w:hAnsi="Montserrat"/>
        </w:rPr>
      </w:pPr>
      <w:r w:rsidRPr="007057A2">
        <w:rPr>
          <w:rFonts w:ascii="Montserrat" w:hAnsi="Montserrat"/>
          <w:b/>
        </w:rPr>
        <w:t xml:space="preserve">Parlant de la disponibilité des données sur le genre et informations connexes, </w:t>
      </w:r>
      <w:r w:rsidR="00862E8C" w:rsidRPr="007057A2">
        <w:rPr>
          <w:rFonts w:ascii="Montserrat" w:hAnsi="Montserrat"/>
        </w:rPr>
        <w:t>des efforts sont</w:t>
      </w:r>
      <w:r w:rsidRPr="007057A2">
        <w:rPr>
          <w:rFonts w:ascii="Montserrat" w:hAnsi="Montserrat"/>
        </w:rPr>
        <w:t xml:space="preserve"> fait</w:t>
      </w:r>
      <w:r w:rsidR="00862E8C" w:rsidRPr="007057A2">
        <w:rPr>
          <w:rFonts w:ascii="Montserrat" w:hAnsi="Montserrat"/>
        </w:rPr>
        <w:t>s</w:t>
      </w:r>
      <w:r w:rsidRPr="007057A2">
        <w:rPr>
          <w:rFonts w:ascii="Montserrat" w:hAnsi="Montserrat"/>
        </w:rPr>
        <w:t xml:space="preserve"> à travers l’INSAE</w:t>
      </w:r>
      <w:r w:rsidR="00862E8C" w:rsidRPr="007057A2">
        <w:rPr>
          <w:rFonts w:ascii="Montserrat" w:hAnsi="Montserrat"/>
        </w:rPr>
        <w:t xml:space="preserve"> et le Ministère en charge des affaires sociales. Cependant, ces données </w:t>
      </w:r>
      <w:r w:rsidR="005E4B7D">
        <w:rPr>
          <w:rFonts w:ascii="Montserrat" w:hAnsi="Montserrat"/>
        </w:rPr>
        <w:t xml:space="preserve">ne </w:t>
      </w:r>
      <w:r w:rsidR="00862E8C" w:rsidRPr="007057A2">
        <w:rPr>
          <w:rFonts w:ascii="Montserrat" w:hAnsi="Montserrat"/>
        </w:rPr>
        <w:t>so</w:t>
      </w:r>
      <w:r w:rsidR="005E4B7D">
        <w:rPr>
          <w:rFonts w:ascii="Montserrat" w:hAnsi="Montserrat"/>
        </w:rPr>
        <w:t>n</w:t>
      </w:r>
      <w:r w:rsidR="00862E8C" w:rsidRPr="007057A2">
        <w:rPr>
          <w:rFonts w:ascii="Montserrat" w:hAnsi="Montserrat"/>
        </w:rPr>
        <w:t xml:space="preserve">t </w:t>
      </w:r>
      <w:r w:rsidR="005E4B7D">
        <w:rPr>
          <w:rFonts w:ascii="Montserrat" w:hAnsi="Montserrat"/>
        </w:rPr>
        <w:t xml:space="preserve">pas souvent </w:t>
      </w:r>
      <w:r w:rsidR="00862E8C" w:rsidRPr="007057A2">
        <w:rPr>
          <w:rFonts w:ascii="Montserrat" w:hAnsi="Montserrat"/>
        </w:rPr>
        <w:t>actualisées</w:t>
      </w:r>
      <w:r w:rsidR="005E4B7D">
        <w:rPr>
          <w:rFonts w:ascii="Montserrat" w:hAnsi="Montserrat"/>
        </w:rPr>
        <w:t>. Aussi</w:t>
      </w:r>
      <w:r w:rsidR="00862E8C" w:rsidRPr="007057A2">
        <w:rPr>
          <w:rFonts w:ascii="Montserrat" w:hAnsi="Montserrat"/>
        </w:rPr>
        <w:t xml:space="preserve">, elles ne sont pas accessibles au public conformément aux dispositions du </w:t>
      </w:r>
      <w:r w:rsidR="00862E8C" w:rsidRPr="00E251AE">
        <w:rPr>
          <w:rFonts w:ascii="Montserrat" w:hAnsi="Montserrat"/>
          <w:i/>
        </w:rPr>
        <w:t>Code de l’Information et de la Communication</w:t>
      </w:r>
      <w:r w:rsidR="00862E8C" w:rsidRPr="007057A2">
        <w:rPr>
          <w:rFonts w:ascii="Montserrat" w:hAnsi="Montserrat"/>
        </w:rPr>
        <w:t xml:space="preserve"> en vigueur depuis 2015. De mêmes, certains partenaires tels, le PNUD, l’UNFPA, l’UNICEF éditent des rapports accessibles par moment</w:t>
      </w:r>
      <w:r w:rsidR="00966BB4">
        <w:rPr>
          <w:rFonts w:ascii="Montserrat" w:hAnsi="Montserrat"/>
        </w:rPr>
        <w:t>s</w:t>
      </w:r>
      <w:r w:rsidR="00862E8C" w:rsidRPr="007057A2">
        <w:rPr>
          <w:rFonts w:ascii="Montserrat" w:hAnsi="Montserrat"/>
        </w:rPr>
        <w:t xml:space="preserve"> sur leurs sites internet. Par ailleurs, </w:t>
      </w:r>
      <w:r w:rsidR="00966BB4">
        <w:rPr>
          <w:rFonts w:ascii="Montserrat" w:hAnsi="Montserrat"/>
        </w:rPr>
        <w:t>Afrobaromètre</w:t>
      </w:r>
      <w:r w:rsidR="00862E8C" w:rsidRPr="007057A2">
        <w:rPr>
          <w:rFonts w:ascii="Montserrat" w:hAnsi="Montserrat"/>
        </w:rPr>
        <w:t xml:space="preserve"> dispose d’un site très fourni en termes de données statistiques sur plusieurs domaines dont</w:t>
      </w:r>
      <w:r w:rsidR="00966BB4">
        <w:rPr>
          <w:rFonts w:ascii="Montserrat" w:hAnsi="Montserrat"/>
        </w:rPr>
        <w:t xml:space="preserve"> celui lié au </w:t>
      </w:r>
      <w:r w:rsidR="00862E8C" w:rsidRPr="007057A2">
        <w:rPr>
          <w:rFonts w:ascii="Montserrat" w:hAnsi="Montserrat"/>
        </w:rPr>
        <w:t xml:space="preserve">genre </w:t>
      </w:r>
      <w:r w:rsidR="003E5DC5">
        <w:rPr>
          <w:rFonts w:ascii="Montserrat" w:hAnsi="Montserrat"/>
        </w:rPr>
        <w:t>au</w:t>
      </w:r>
      <w:r w:rsidR="00862E8C" w:rsidRPr="007057A2">
        <w:rPr>
          <w:rFonts w:ascii="Montserrat" w:hAnsi="Montserrat"/>
        </w:rPr>
        <w:t xml:space="preserve"> Bénin. </w:t>
      </w:r>
      <w:r w:rsidR="000C0BB8" w:rsidRPr="007057A2">
        <w:rPr>
          <w:rFonts w:ascii="Montserrat" w:hAnsi="Montserrat"/>
          <w:b/>
        </w:rPr>
        <w:t>Pour ce qui est de la disponibilité des ressources</w:t>
      </w:r>
      <w:r w:rsidR="000C0BB8" w:rsidRPr="007057A2">
        <w:rPr>
          <w:rFonts w:ascii="Montserrat" w:hAnsi="Montserrat"/>
        </w:rPr>
        <w:t xml:space="preserve">, </w:t>
      </w:r>
      <w:r w:rsidR="00F53A76" w:rsidRPr="007057A2">
        <w:rPr>
          <w:rFonts w:ascii="Montserrat" w:hAnsi="Montserrat"/>
        </w:rPr>
        <w:t xml:space="preserve">l’insuffisance des ressources financières allouées par le budget national à la promotion du genre ainsi que celle des ressources humaines qualifiées en matière de genre constituent des faiblesses pour la promotion </w:t>
      </w:r>
      <w:r w:rsidR="000C7CE0">
        <w:rPr>
          <w:rFonts w:ascii="Montserrat" w:hAnsi="Montserrat"/>
        </w:rPr>
        <w:t>cette thématique transversale</w:t>
      </w:r>
      <w:r w:rsidR="00F53A76" w:rsidRPr="007057A2">
        <w:rPr>
          <w:rFonts w:ascii="Montserrat" w:hAnsi="Montserrat"/>
        </w:rPr>
        <w:t xml:space="preserve">. </w:t>
      </w:r>
      <w:r w:rsidR="000C0BB8" w:rsidRPr="005E4B7D">
        <w:rPr>
          <w:rFonts w:ascii="Montserrat" w:hAnsi="Montserrat"/>
        </w:rPr>
        <w:t xml:space="preserve">De tous les temps, le budget du ministère en charge des questions de promotion du genre a toujours été le plus faible </w:t>
      </w:r>
      <w:r w:rsidR="00F53A76" w:rsidRPr="005E4B7D">
        <w:rPr>
          <w:rFonts w:ascii="Montserrat" w:hAnsi="Montserrat"/>
        </w:rPr>
        <w:t>de tous les ministères sectoriels</w:t>
      </w:r>
      <w:r w:rsidR="00C851BE">
        <w:rPr>
          <w:rFonts w:ascii="Montserrat" w:hAnsi="Montserrat"/>
        </w:rPr>
        <w:t xml:space="preserve">. </w:t>
      </w:r>
      <w:r w:rsidR="00846F6F" w:rsidRPr="007057A2">
        <w:rPr>
          <w:rFonts w:ascii="Montserrat" w:hAnsi="Montserrat"/>
        </w:rPr>
        <w:t>Cette situation ne permet pas au ministère</w:t>
      </w:r>
      <w:r w:rsidR="002B0C53">
        <w:rPr>
          <w:rFonts w:ascii="Montserrat" w:hAnsi="Montserrat"/>
        </w:rPr>
        <w:t xml:space="preserve"> concerné</w:t>
      </w:r>
      <w:r w:rsidR="00846F6F" w:rsidRPr="007057A2">
        <w:rPr>
          <w:rFonts w:ascii="Montserrat" w:hAnsi="Montserrat"/>
        </w:rPr>
        <w:t xml:space="preserve"> et ses démembrements d’assurer efficacement sa mission dans</w:t>
      </w:r>
      <w:r w:rsidR="000C0BB8" w:rsidRPr="007057A2">
        <w:rPr>
          <w:rFonts w:ascii="Montserrat" w:hAnsi="Montserrat"/>
        </w:rPr>
        <w:t xml:space="preserve"> </w:t>
      </w:r>
      <w:r w:rsidR="00846F6F" w:rsidRPr="007057A2">
        <w:rPr>
          <w:rFonts w:ascii="Montserrat" w:hAnsi="Montserrat"/>
        </w:rPr>
        <w:t>les domaines de la formation, de la coordination institutionnelle, du suivi et des évaluations</w:t>
      </w:r>
      <w:r w:rsidR="00446D4D">
        <w:rPr>
          <w:rFonts w:ascii="Montserrat" w:hAnsi="Montserrat"/>
        </w:rPr>
        <w:t xml:space="preserve"> pourtant indispensables</w:t>
      </w:r>
      <w:r w:rsidR="00846F6F" w:rsidRPr="007057A2">
        <w:rPr>
          <w:rFonts w:ascii="Montserrat" w:hAnsi="Montserrat"/>
        </w:rPr>
        <w:t>.</w:t>
      </w:r>
    </w:p>
    <w:p w14:paraId="1BDE06AE" w14:textId="77777777" w:rsidR="00D14CD2" w:rsidRPr="007057A2" w:rsidRDefault="00846F6F" w:rsidP="00846F6F">
      <w:pPr>
        <w:pStyle w:val="Titre3"/>
        <w:spacing w:before="60" w:after="120" w:line="276" w:lineRule="auto"/>
        <w:jc w:val="both"/>
        <w:rPr>
          <w:rFonts w:ascii="Montserrat" w:hAnsi="Montserrat"/>
          <w:i/>
          <w:sz w:val="22"/>
          <w:szCs w:val="22"/>
        </w:rPr>
      </w:pPr>
      <w:r w:rsidRPr="007057A2">
        <w:rPr>
          <w:rFonts w:ascii="Montserrat" w:hAnsi="Montserrat"/>
          <w:i/>
          <w:sz w:val="22"/>
          <w:szCs w:val="22"/>
        </w:rPr>
        <w:t>2.1.4. Lois à changer pour renforcer la promotion du genre et les droits des femmes</w:t>
      </w:r>
    </w:p>
    <w:p w14:paraId="1BDE06AF" w14:textId="31B895C1" w:rsidR="007057A2" w:rsidRDefault="007057A2" w:rsidP="007057A2">
      <w:pPr>
        <w:spacing w:after="60" w:line="276" w:lineRule="auto"/>
        <w:jc w:val="both"/>
        <w:rPr>
          <w:rFonts w:ascii="Montserrat" w:hAnsi="Montserrat"/>
        </w:rPr>
      </w:pPr>
      <w:r>
        <w:rPr>
          <w:rFonts w:ascii="Montserrat" w:hAnsi="Montserrat"/>
        </w:rPr>
        <w:t xml:space="preserve">Les textes et lois à actualiser ou changer pour </w:t>
      </w:r>
      <w:r w:rsidR="00872109">
        <w:rPr>
          <w:rFonts w:ascii="Montserrat" w:hAnsi="Montserrat"/>
        </w:rPr>
        <w:t>une meilleure</w:t>
      </w:r>
      <w:r>
        <w:rPr>
          <w:rFonts w:ascii="Montserrat" w:hAnsi="Montserrat"/>
        </w:rPr>
        <w:t xml:space="preserve"> promotion du genre et des droits des femmes sont :</w:t>
      </w:r>
    </w:p>
    <w:p w14:paraId="1BDE06B0" w14:textId="27FFCB03" w:rsidR="00534A3B" w:rsidRPr="007057A2" w:rsidRDefault="00534A3B" w:rsidP="00400B35">
      <w:pPr>
        <w:pStyle w:val="Paragraphedeliste"/>
        <w:numPr>
          <w:ilvl w:val="0"/>
          <w:numId w:val="3"/>
        </w:numPr>
        <w:jc w:val="both"/>
        <w:rPr>
          <w:rFonts w:ascii="Montserrat" w:hAnsi="Montserrat"/>
        </w:rPr>
      </w:pPr>
      <w:r w:rsidRPr="007057A2">
        <w:rPr>
          <w:rFonts w:ascii="Montserrat" w:hAnsi="Montserrat"/>
        </w:rPr>
        <w:t xml:space="preserve">Les dispositions </w:t>
      </w:r>
      <w:r w:rsidR="00141981">
        <w:rPr>
          <w:rFonts w:ascii="Montserrat" w:hAnsi="Montserrat"/>
        </w:rPr>
        <w:t>de la</w:t>
      </w:r>
      <w:r w:rsidR="00141981" w:rsidRPr="00141981">
        <w:rPr>
          <w:rFonts w:ascii="Montserrat" w:hAnsi="Montserrat"/>
        </w:rPr>
        <w:t xml:space="preserve"> loi n° 2002-07 du 24 août 2004 portant code des Personnes et de la famille </w:t>
      </w:r>
      <w:r w:rsidR="007057A2">
        <w:rPr>
          <w:rFonts w:ascii="Montserrat" w:hAnsi="Montserrat"/>
        </w:rPr>
        <w:t xml:space="preserve">en République du Bénin </w:t>
      </w:r>
      <w:r w:rsidRPr="007057A2">
        <w:rPr>
          <w:rFonts w:ascii="Montserrat" w:hAnsi="Montserrat"/>
        </w:rPr>
        <w:t>qui autorisent  le mariage des mineurs</w:t>
      </w:r>
      <w:r w:rsidR="00872109">
        <w:rPr>
          <w:rFonts w:ascii="Montserrat" w:hAnsi="Montserrat"/>
        </w:rPr>
        <w:t>.</w:t>
      </w:r>
      <w:r w:rsidRPr="007057A2">
        <w:rPr>
          <w:rFonts w:ascii="Montserrat" w:hAnsi="Montserrat"/>
        </w:rPr>
        <w:t xml:space="preserve"> </w:t>
      </w:r>
    </w:p>
    <w:p w14:paraId="1BDE06B1" w14:textId="77777777" w:rsidR="00534A3B" w:rsidRPr="007057A2" w:rsidRDefault="007057A2" w:rsidP="00400B35">
      <w:pPr>
        <w:pStyle w:val="Paragraphedeliste"/>
        <w:numPr>
          <w:ilvl w:val="0"/>
          <w:numId w:val="3"/>
        </w:numPr>
        <w:jc w:val="both"/>
        <w:rPr>
          <w:rFonts w:ascii="Montserrat" w:hAnsi="Montserrat"/>
        </w:rPr>
      </w:pPr>
      <w:r>
        <w:rPr>
          <w:rFonts w:ascii="Montserrat" w:hAnsi="Montserrat"/>
        </w:rPr>
        <w:t xml:space="preserve">La </w:t>
      </w:r>
      <w:r w:rsidR="00534A3B" w:rsidRPr="007057A2">
        <w:rPr>
          <w:rFonts w:ascii="Montserrat" w:hAnsi="Montserrat"/>
        </w:rPr>
        <w:t>charte des partis</w:t>
      </w:r>
      <w:r w:rsidR="00BE2B39">
        <w:rPr>
          <w:rFonts w:ascii="Montserrat" w:hAnsi="Montserrat"/>
        </w:rPr>
        <w:t xml:space="preserve"> pol</w:t>
      </w:r>
      <w:r w:rsidR="00515FE4">
        <w:rPr>
          <w:rFonts w:ascii="Montserrat" w:hAnsi="Montserrat"/>
        </w:rPr>
        <w:t xml:space="preserve">itiques en République du Bénin qui ne </w:t>
      </w:r>
      <w:r w:rsidR="00515FE4" w:rsidRPr="005B4700">
        <w:rPr>
          <w:rFonts w:ascii="Montserrat" w:hAnsi="Montserrat"/>
        </w:rPr>
        <w:t>favorise pas l’éclosion du genre.</w:t>
      </w:r>
    </w:p>
    <w:p w14:paraId="1BDE06B2" w14:textId="1B9E36AF" w:rsidR="00BE2B39" w:rsidRDefault="00515FE4" w:rsidP="00400B35">
      <w:pPr>
        <w:pStyle w:val="Paragraphedeliste"/>
        <w:numPr>
          <w:ilvl w:val="0"/>
          <w:numId w:val="3"/>
        </w:numPr>
        <w:rPr>
          <w:rFonts w:ascii="Montserrat" w:hAnsi="Montserrat"/>
        </w:rPr>
      </w:pPr>
      <w:r>
        <w:rPr>
          <w:rFonts w:ascii="Montserrat" w:hAnsi="Montserrat"/>
        </w:rPr>
        <w:t xml:space="preserve">La loi </w:t>
      </w:r>
      <w:r w:rsidR="007057A2">
        <w:rPr>
          <w:rFonts w:ascii="Montserrat" w:hAnsi="Montserrat"/>
        </w:rPr>
        <w:t xml:space="preserve">portant </w:t>
      </w:r>
      <w:r w:rsidR="00534A3B" w:rsidRPr="007057A2">
        <w:rPr>
          <w:rFonts w:ascii="Montserrat" w:hAnsi="Montserrat"/>
        </w:rPr>
        <w:t>sur la nationalité du conjoint</w:t>
      </w:r>
      <w:r w:rsidR="00872109">
        <w:rPr>
          <w:rFonts w:ascii="Montserrat" w:hAnsi="Montserrat"/>
        </w:rPr>
        <w:t>.</w:t>
      </w:r>
    </w:p>
    <w:p w14:paraId="1BDE06B3" w14:textId="77777777" w:rsidR="00F336F6" w:rsidRPr="00BE2B39" w:rsidRDefault="00534A3B" w:rsidP="00400B35">
      <w:pPr>
        <w:pStyle w:val="Paragraphedeliste"/>
        <w:numPr>
          <w:ilvl w:val="0"/>
          <w:numId w:val="3"/>
        </w:numPr>
        <w:jc w:val="both"/>
        <w:rPr>
          <w:rFonts w:ascii="Montserrat" w:hAnsi="Montserrat"/>
        </w:rPr>
      </w:pPr>
      <w:r w:rsidRPr="00BE2B39">
        <w:rPr>
          <w:rFonts w:ascii="Montserrat" w:hAnsi="Montserrat"/>
        </w:rPr>
        <w:t xml:space="preserve">Les  décrets  d’application des textes en vigueur </w:t>
      </w:r>
      <w:r w:rsidR="00BE2B39">
        <w:rPr>
          <w:rFonts w:ascii="Montserrat" w:hAnsi="Montserrat"/>
        </w:rPr>
        <w:t xml:space="preserve">de la </w:t>
      </w:r>
      <w:r w:rsidRPr="00BE2B39">
        <w:rPr>
          <w:rFonts w:ascii="Montserrat" w:hAnsi="Montserrat"/>
        </w:rPr>
        <w:t xml:space="preserve">loi </w:t>
      </w:r>
      <w:r w:rsidR="00B07307" w:rsidRPr="00B07307">
        <w:rPr>
          <w:rFonts w:ascii="Montserrat" w:hAnsi="Montserrat"/>
        </w:rPr>
        <w:t>N°2011-26  du 09 janvier 2012 portant prévention et répr</w:t>
      </w:r>
      <w:r w:rsidR="00F57CEA">
        <w:rPr>
          <w:rFonts w:ascii="Montserrat" w:hAnsi="Montserrat"/>
        </w:rPr>
        <w:t xml:space="preserve">ession </w:t>
      </w:r>
      <w:r w:rsidR="00BB32B1">
        <w:rPr>
          <w:rFonts w:ascii="Montserrat" w:hAnsi="Montserrat"/>
        </w:rPr>
        <w:t>des violences faites aux femmes en République du Bénin</w:t>
      </w:r>
      <w:r w:rsidRPr="00BE2B39">
        <w:rPr>
          <w:rFonts w:ascii="Montserrat" w:hAnsi="Montserrat"/>
        </w:rPr>
        <w:t>.</w:t>
      </w:r>
    </w:p>
    <w:p w14:paraId="1BDE06B4" w14:textId="77777777" w:rsidR="00A9677B" w:rsidRDefault="00BE2B39" w:rsidP="00BE2B39">
      <w:pPr>
        <w:pStyle w:val="Titre3"/>
        <w:jc w:val="both"/>
        <w:rPr>
          <w:rFonts w:ascii="Montserrat" w:hAnsi="Montserrat"/>
          <w:i/>
          <w:sz w:val="22"/>
        </w:rPr>
      </w:pPr>
      <w:r>
        <w:rPr>
          <w:rFonts w:ascii="Montserrat" w:hAnsi="Montserrat"/>
          <w:i/>
          <w:sz w:val="22"/>
        </w:rPr>
        <w:lastRenderedPageBreak/>
        <w:t>2.1.5. P</w:t>
      </w:r>
      <w:r w:rsidR="00A9677B" w:rsidRPr="00BE2B39">
        <w:rPr>
          <w:rFonts w:ascii="Montserrat" w:hAnsi="Montserrat"/>
          <w:i/>
          <w:sz w:val="22"/>
        </w:rPr>
        <w:t>rogrammes de sensibilisation du public concernan</w:t>
      </w:r>
      <w:r>
        <w:rPr>
          <w:rFonts w:ascii="Montserrat" w:hAnsi="Montserrat"/>
          <w:i/>
          <w:sz w:val="22"/>
        </w:rPr>
        <w:t>t les droits légaux des femmes</w:t>
      </w:r>
    </w:p>
    <w:p w14:paraId="1BDE06B5" w14:textId="77777777" w:rsidR="001341C9" w:rsidRDefault="001341C9" w:rsidP="001341C9">
      <w:pPr>
        <w:spacing w:before="60" w:after="60" w:line="276" w:lineRule="auto"/>
        <w:jc w:val="both"/>
        <w:rPr>
          <w:rFonts w:ascii="Montserrat" w:hAnsi="Montserrat"/>
        </w:rPr>
      </w:pPr>
      <w:r w:rsidRPr="001341C9">
        <w:rPr>
          <w:rFonts w:ascii="Montserrat" w:hAnsi="Montserrat"/>
        </w:rPr>
        <w:t xml:space="preserve">Au nombre des </w:t>
      </w:r>
      <w:r>
        <w:rPr>
          <w:rFonts w:ascii="Montserrat" w:hAnsi="Montserrat"/>
        </w:rPr>
        <w:t>projets et programmes phares, il y a </w:t>
      </w:r>
      <w:r w:rsidR="00280573">
        <w:rPr>
          <w:rFonts w:ascii="Montserrat" w:hAnsi="Montserrat"/>
        </w:rPr>
        <w:t xml:space="preserve">entre autres </w:t>
      </w:r>
      <w:r>
        <w:rPr>
          <w:rFonts w:ascii="Montserrat" w:hAnsi="Montserrat"/>
        </w:rPr>
        <w:t xml:space="preserve">: </w:t>
      </w:r>
    </w:p>
    <w:p w14:paraId="1BDE06B6" w14:textId="72631304" w:rsidR="001341C9" w:rsidRPr="008A69DD" w:rsidRDefault="001341C9" w:rsidP="00400B35">
      <w:pPr>
        <w:pStyle w:val="Paragraphedeliste"/>
        <w:numPr>
          <w:ilvl w:val="0"/>
          <w:numId w:val="3"/>
        </w:numPr>
        <w:spacing w:before="60" w:after="60"/>
        <w:jc w:val="both"/>
        <w:rPr>
          <w:rFonts w:ascii="Montserrat" w:hAnsi="Montserrat"/>
        </w:rPr>
      </w:pPr>
      <w:r w:rsidRPr="008A69DD">
        <w:rPr>
          <w:rFonts w:ascii="Montserrat" w:hAnsi="Montserrat"/>
        </w:rPr>
        <w:t xml:space="preserve">La formation sur la Promotion de l’égalité de genre dans le secteur public au Bénin </w:t>
      </w:r>
      <w:r w:rsidR="00BD528F">
        <w:rPr>
          <w:rFonts w:ascii="Montserrat" w:hAnsi="Montserrat"/>
        </w:rPr>
        <w:t>réalisée par le PNUD en 2017.</w:t>
      </w:r>
    </w:p>
    <w:p w14:paraId="1BDE06B7" w14:textId="14B4A955" w:rsidR="008A69DD" w:rsidRDefault="00442D28" w:rsidP="00400B35">
      <w:pPr>
        <w:pStyle w:val="Paragraphedeliste"/>
        <w:numPr>
          <w:ilvl w:val="0"/>
          <w:numId w:val="3"/>
        </w:numPr>
        <w:spacing w:before="60" w:after="60"/>
        <w:jc w:val="both"/>
        <w:rPr>
          <w:rFonts w:ascii="Montserrat" w:hAnsi="Montserrat"/>
        </w:rPr>
      </w:pPr>
      <w:r w:rsidRPr="008A69DD">
        <w:rPr>
          <w:rFonts w:ascii="Montserrat" w:hAnsi="Montserrat"/>
        </w:rPr>
        <w:t>La vulgarisation du compendium des compétences féminines dans les douze (12)</w:t>
      </w:r>
      <w:r w:rsidR="00BD528F">
        <w:rPr>
          <w:rFonts w:ascii="Montserrat" w:hAnsi="Montserrat"/>
        </w:rPr>
        <w:t xml:space="preserve"> départements du Bénin en 2019.</w:t>
      </w:r>
    </w:p>
    <w:p w14:paraId="1BDE06B8" w14:textId="73E3723C" w:rsidR="001341C9" w:rsidRDefault="00452643" w:rsidP="00400B35">
      <w:pPr>
        <w:pStyle w:val="Paragraphedeliste"/>
        <w:numPr>
          <w:ilvl w:val="0"/>
          <w:numId w:val="3"/>
        </w:numPr>
        <w:spacing w:before="60" w:after="60"/>
        <w:jc w:val="both"/>
        <w:rPr>
          <w:rFonts w:ascii="Montserrat" w:hAnsi="Montserrat"/>
        </w:rPr>
      </w:pPr>
      <w:r w:rsidRPr="008A69DD">
        <w:rPr>
          <w:rFonts w:ascii="Montserrat" w:hAnsi="Montserrat"/>
        </w:rPr>
        <w:t>Le Projet « Participation des femmes et des jeunes dans les processus électoraux en Afrique de l’Ouest et dans le Sahel ». C’est une initiative de la section béninoise du  Groupe de Travail Femme, Jeune Paix et Sécurité en</w:t>
      </w:r>
      <w:r w:rsidR="00BD528F">
        <w:rPr>
          <w:rFonts w:ascii="Montserrat" w:hAnsi="Montserrat"/>
        </w:rPr>
        <w:t xml:space="preserve"> Afrique de l’Ouest (GTFPS-AO).</w:t>
      </w:r>
    </w:p>
    <w:p w14:paraId="1BDE06B9" w14:textId="13CA1BCB" w:rsidR="00280573" w:rsidRDefault="008A69DD" w:rsidP="00400B35">
      <w:pPr>
        <w:pStyle w:val="Paragraphedeliste"/>
        <w:numPr>
          <w:ilvl w:val="0"/>
          <w:numId w:val="3"/>
        </w:numPr>
        <w:spacing w:before="60" w:after="60"/>
        <w:jc w:val="both"/>
        <w:rPr>
          <w:rFonts w:ascii="Montserrat" w:hAnsi="Montserrat"/>
        </w:rPr>
      </w:pPr>
      <w:r>
        <w:rPr>
          <w:rFonts w:ascii="Montserrat" w:hAnsi="Montserrat"/>
        </w:rPr>
        <w:t>Le projet de renforcement du leadership politique des femmes et des jeunes femmes au Bénin </w:t>
      </w:r>
      <w:r w:rsidR="001B58DB">
        <w:rPr>
          <w:rFonts w:ascii="Montserrat" w:hAnsi="Montserrat"/>
        </w:rPr>
        <w:t xml:space="preserve">exécuté par Social Watch Bénin avec l’appui </w:t>
      </w:r>
      <w:r w:rsidR="00BD528F">
        <w:rPr>
          <w:rFonts w:ascii="Montserrat" w:hAnsi="Montserrat"/>
        </w:rPr>
        <w:t>financier de l’Union Européenne.</w:t>
      </w:r>
    </w:p>
    <w:p w14:paraId="1BDE06BA" w14:textId="463CA3C4" w:rsidR="001B58DB" w:rsidRDefault="001B58DB" w:rsidP="00400B35">
      <w:pPr>
        <w:pStyle w:val="Paragraphedeliste"/>
        <w:numPr>
          <w:ilvl w:val="0"/>
          <w:numId w:val="3"/>
        </w:numPr>
        <w:spacing w:before="60" w:after="60"/>
        <w:jc w:val="both"/>
        <w:rPr>
          <w:rFonts w:ascii="Montserrat" w:hAnsi="Montserrat"/>
        </w:rPr>
      </w:pPr>
      <w:r w:rsidRPr="001B58DB">
        <w:rPr>
          <w:rFonts w:ascii="Montserrat" w:hAnsi="Montserrat"/>
        </w:rPr>
        <w:t xml:space="preserve">Le Programme </w:t>
      </w:r>
      <w:r>
        <w:rPr>
          <w:rFonts w:ascii="Montserrat" w:hAnsi="Montserrat"/>
        </w:rPr>
        <w:t xml:space="preserve">de renforcement de capacités des femmes pour leur </w:t>
      </w:r>
      <w:r w:rsidRPr="001B58DB">
        <w:rPr>
          <w:rFonts w:ascii="Montserrat" w:hAnsi="Montserrat"/>
        </w:rPr>
        <w:t xml:space="preserve">participation dans les instances de prise de décision </w:t>
      </w:r>
      <w:r>
        <w:rPr>
          <w:rFonts w:ascii="Montserrat" w:hAnsi="Montserrat"/>
        </w:rPr>
        <w:t>(</w:t>
      </w:r>
      <w:r w:rsidRPr="001B58DB">
        <w:rPr>
          <w:rFonts w:ascii="Montserrat" w:hAnsi="Montserrat"/>
        </w:rPr>
        <w:t>RECAFEM 4</w:t>
      </w:r>
      <w:r w:rsidR="00BD528F">
        <w:rPr>
          <w:rFonts w:ascii="Montserrat" w:hAnsi="Montserrat"/>
        </w:rPr>
        <w:t>).</w:t>
      </w:r>
    </w:p>
    <w:p w14:paraId="1BDE06BB" w14:textId="43F0D1A0" w:rsidR="00280573" w:rsidRPr="00280573" w:rsidRDefault="00280573" w:rsidP="00400B35">
      <w:pPr>
        <w:pStyle w:val="Paragraphedeliste"/>
        <w:numPr>
          <w:ilvl w:val="0"/>
          <w:numId w:val="3"/>
        </w:numPr>
        <w:spacing w:before="60" w:after="60"/>
        <w:jc w:val="both"/>
        <w:rPr>
          <w:rFonts w:ascii="Montserrat" w:hAnsi="Montserrat"/>
        </w:rPr>
      </w:pPr>
      <w:r w:rsidRPr="00280573">
        <w:rPr>
          <w:rFonts w:ascii="Montserrat" w:hAnsi="Montserrat"/>
        </w:rPr>
        <w:t>Le partenariat UNICEF et Social Watch Bénin sur les questions de budget sensibles aux enfants</w:t>
      </w:r>
      <w:r w:rsidR="00BD528F">
        <w:rPr>
          <w:rFonts w:ascii="Montserrat" w:hAnsi="Montserrat"/>
        </w:rPr>
        <w:t>.</w:t>
      </w:r>
    </w:p>
    <w:p w14:paraId="1BDE06BC" w14:textId="77777777" w:rsidR="001341C9" w:rsidRPr="00280573" w:rsidRDefault="00280573" w:rsidP="00400B35">
      <w:pPr>
        <w:pStyle w:val="Paragraphedeliste"/>
        <w:numPr>
          <w:ilvl w:val="0"/>
          <w:numId w:val="3"/>
        </w:numPr>
        <w:spacing w:before="60" w:after="240"/>
        <w:ind w:left="714" w:hanging="357"/>
        <w:jc w:val="both"/>
        <w:rPr>
          <w:sz w:val="23"/>
          <w:szCs w:val="23"/>
        </w:rPr>
      </w:pPr>
      <w:r w:rsidRPr="00280573">
        <w:rPr>
          <w:rFonts w:ascii="Montserrat" w:hAnsi="Montserrat"/>
        </w:rPr>
        <w:t>Etc</w:t>
      </w:r>
      <w:r>
        <w:rPr>
          <w:rFonts w:ascii="Montserrat" w:hAnsi="Montserrat"/>
        </w:rPr>
        <w:t>.</w:t>
      </w:r>
    </w:p>
    <w:p w14:paraId="1BDE06BD" w14:textId="77777777" w:rsidR="00DC226C" w:rsidRDefault="00871884" w:rsidP="00610E97">
      <w:pPr>
        <w:spacing w:after="120" w:line="276" w:lineRule="auto"/>
        <w:jc w:val="both"/>
        <w:rPr>
          <w:rStyle w:val="Titre2Car"/>
          <w:rFonts w:ascii="Montserrat" w:eastAsia="Calibri" w:hAnsi="Montserrat"/>
          <w:i w:val="0"/>
          <w:sz w:val="22"/>
        </w:rPr>
      </w:pPr>
      <w:bookmarkStart w:id="15" w:name="_Toc20719590"/>
      <w:r w:rsidRPr="007F0BB3">
        <w:rPr>
          <w:rStyle w:val="Titre2Car"/>
          <w:rFonts w:ascii="Montserrat" w:eastAsia="Calibri" w:hAnsi="Montserrat"/>
          <w:i w:val="0"/>
          <w:sz w:val="22"/>
        </w:rPr>
        <w:t xml:space="preserve">2.2. </w:t>
      </w:r>
      <w:r w:rsidR="007F0BB3">
        <w:rPr>
          <w:rStyle w:val="Titre2Car"/>
          <w:rFonts w:ascii="Montserrat" w:eastAsia="Calibri" w:hAnsi="Montserrat"/>
          <w:i w:val="0"/>
          <w:sz w:val="22"/>
        </w:rPr>
        <w:t>F</w:t>
      </w:r>
      <w:r w:rsidRPr="007F0BB3">
        <w:rPr>
          <w:rStyle w:val="Titre2Car"/>
          <w:rFonts w:ascii="Montserrat" w:eastAsia="Calibri" w:hAnsi="Montserrat"/>
          <w:i w:val="0"/>
          <w:sz w:val="22"/>
        </w:rPr>
        <w:t xml:space="preserve">acteurs </w:t>
      </w:r>
      <w:r w:rsidR="007F0BB3">
        <w:rPr>
          <w:rStyle w:val="Titre2Car"/>
          <w:rFonts w:ascii="Montserrat" w:eastAsia="Calibri" w:hAnsi="Montserrat"/>
          <w:i w:val="0"/>
          <w:sz w:val="22"/>
        </w:rPr>
        <w:t xml:space="preserve">ayant </w:t>
      </w:r>
      <w:r w:rsidRPr="007F0BB3">
        <w:rPr>
          <w:rStyle w:val="Titre2Car"/>
          <w:rFonts w:ascii="Montserrat" w:eastAsia="Calibri" w:hAnsi="Montserrat"/>
          <w:i w:val="0"/>
          <w:sz w:val="22"/>
        </w:rPr>
        <w:t xml:space="preserve">joué un rôle important pour accélérer ou freiner les progrès des femmes et des filles </w:t>
      </w:r>
      <w:r w:rsidR="007F0BB3">
        <w:rPr>
          <w:rStyle w:val="Titre2Car"/>
          <w:rFonts w:ascii="Montserrat" w:eastAsia="Calibri" w:hAnsi="Montserrat"/>
          <w:i w:val="0"/>
          <w:sz w:val="22"/>
        </w:rPr>
        <w:t>au Bénin</w:t>
      </w:r>
      <w:bookmarkEnd w:id="15"/>
      <w:r w:rsidR="007F0BB3">
        <w:rPr>
          <w:rStyle w:val="Titre2Car"/>
          <w:rFonts w:ascii="Montserrat" w:eastAsia="Calibri" w:hAnsi="Montserrat"/>
          <w:i w:val="0"/>
          <w:sz w:val="22"/>
        </w:rPr>
        <w:t xml:space="preserve"> </w:t>
      </w:r>
    </w:p>
    <w:p w14:paraId="1BDE06BE" w14:textId="77777777" w:rsidR="007F0BB3" w:rsidRPr="00610E97" w:rsidRDefault="00610E97" w:rsidP="00610E97">
      <w:pPr>
        <w:pStyle w:val="Titre3"/>
        <w:spacing w:before="60" w:after="120" w:line="276" w:lineRule="auto"/>
        <w:jc w:val="both"/>
        <w:rPr>
          <w:rFonts w:ascii="Montserrat" w:hAnsi="Montserrat"/>
          <w:bCs w:val="0"/>
          <w:i/>
          <w:iCs/>
          <w:sz w:val="22"/>
        </w:rPr>
      </w:pPr>
      <w:r>
        <w:rPr>
          <w:rFonts w:ascii="Montserrat" w:hAnsi="Montserrat"/>
          <w:bCs w:val="0"/>
          <w:i/>
          <w:iCs/>
          <w:sz w:val="22"/>
        </w:rPr>
        <w:t xml:space="preserve">2.2.1. </w:t>
      </w:r>
      <w:r w:rsidRPr="00610E97">
        <w:rPr>
          <w:rFonts w:ascii="Montserrat" w:hAnsi="Montserrat"/>
          <w:bCs w:val="0"/>
          <w:i/>
          <w:iCs/>
          <w:sz w:val="22"/>
        </w:rPr>
        <w:t>Facteurs d’accélération des progrès des femmes et filles au Bénin</w:t>
      </w:r>
    </w:p>
    <w:p w14:paraId="1BDE06BF" w14:textId="77777777" w:rsidR="00610E97" w:rsidRDefault="00610E97" w:rsidP="006148F4">
      <w:pPr>
        <w:spacing w:before="60" w:after="120" w:line="276" w:lineRule="auto"/>
        <w:jc w:val="both"/>
        <w:rPr>
          <w:rFonts w:ascii="Montserrat" w:hAnsi="Montserrat"/>
          <w:bCs/>
          <w:iCs/>
        </w:rPr>
      </w:pPr>
      <w:r>
        <w:rPr>
          <w:rFonts w:ascii="Montserrat" w:hAnsi="Montserrat"/>
          <w:bCs/>
          <w:iCs/>
        </w:rPr>
        <w:t>De 2015 à 2019, p</w:t>
      </w:r>
      <w:r w:rsidRPr="00610E97">
        <w:rPr>
          <w:rFonts w:ascii="Montserrat" w:hAnsi="Montserrat"/>
          <w:bCs/>
          <w:iCs/>
        </w:rPr>
        <w:t xml:space="preserve">lusieurs </w:t>
      </w:r>
      <w:r>
        <w:rPr>
          <w:rFonts w:ascii="Montserrat" w:hAnsi="Montserrat"/>
          <w:bCs/>
          <w:iCs/>
        </w:rPr>
        <w:t>facteurs ont joué un rôle important dans l’accélération des progrès  à des femmes et filles au Bénin.</w:t>
      </w:r>
      <w:r w:rsidR="00C85796">
        <w:rPr>
          <w:rFonts w:ascii="Montserrat" w:hAnsi="Montserrat"/>
          <w:bCs/>
          <w:iCs/>
        </w:rPr>
        <w:t xml:space="preserve"> Au nombre de ces facteurs, il y a : </w:t>
      </w:r>
    </w:p>
    <w:p w14:paraId="1BDE06C0" w14:textId="77777777" w:rsidR="003A7FD9" w:rsidRPr="000A2594" w:rsidRDefault="00F17FE4" w:rsidP="00400B35">
      <w:pPr>
        <w:pStyle w:val="Paragraphedeliste"/>
        <w:numPr>
          <w:ilvl w:val="0"/>
          <w:numId w:val="5"/>
        </w:numPr>
        <w:spacing w:before="60" w:after="60"/>
        <w:jc w:val="both"/>
        <w:rPr>
          <w:rFonts w:ascii="Montserrat" w:hAnsi="Montserrat"/>
          <w:bCs/>
          <w:iCs/>
        </w:rPr>
      </w:pPr>
      <w:r w:rsidRPr="000A2594">
        <w:rPr>
          <w:rFonts w:ascii="Montserrat" w:hAnsi="Montserrat"/>
          <w:b/>
          <w:bCs/>
          <w:iCs/>
        </w:rPr>
        <w:t>Égalité et non-discrimination devant la loi et en termes d’accès à la justice</w:t>
      </w:r>
    </w:p>
    <w:p w14:paraId="1BDE06C1" w14:textId="763A74A2" w:rsidR="006148F4" w:rsidRDefault="006148F4" w:rsidP="000A2594">
      <w:pPr>
        <w:spacing w:before="60" w:after="60" w:line="276" w:lineRule="auto"/>
        <w:jc w:val="both"/>
        <w:rPr>
          <w:rFonts w:ascii="Montserrat" w:hAnsi="Montserrat"/>
          <w:bCs/>
          <w:iCs/>
        </w:rPr>
      </w:pPr>
      <w:r w:rsidRPr="003A7FD9">
        <w:rPr>
          <w:rFonts w:ascii="Montserrat" w:hAnsi="Montserrat"/>
          <w:bCs/>
          <w:iCs/>
        </w:rPr>
        <w:t xml:space="preserve">Le Bénin a adopté en 2017, la Loi n° 2017-06 portant protection et promotion des droits des personnes handicapées en République du Bénin. Cette loi </w:t>
      </w:r>
      <w:r w:rsidR="0007355D">
        <w:rPr>
          <w:rFonts w:ascii="Montserrat" w:hAnsi="Montserrat"/>
          <w:bCs/>
          <w:iCs/>
        </w:rPr>
        <w:t>souligne en son a</w:t>
      </w:r>
      <w:r w:rsidRPr="003A7FD9">
        <w:rPr>
          <w:rFonts w:ascii="Montserrat" w:hAnsi="Montserrat"/>
          <w:bCs/>
          <w:iCs/>
        </w:rPr>
        <w:t>rticle 4 : « […] le respect de la dignité intrinsèque, de l’autonomie individuelle y compris la liberté de faire ses propres choix et de l’indépendance des personnes ; la non-discrimination…..».</w:t>
      </w:r>
    </w:p>
    <w:p w14:paraId="1BDE06C2" w14:textId="77777777" w:rsidR="000A2594" w:rsidRPr="000A2594" w:rsidRDefault="000A2594" w:rsidP="00400B35">
      <w:pPr>
        <w:pStyle w:val="Paragraphedeliste"/>
        <w:numPr>
          <w:ilvl w:val="0"/>
          <w:numId w:val="5"/>
        </w:numPr>
        <w:spacing w:before="60" w:after="60"/>
        <w:jc w:val="both"/>
        <w:rPr>
          <w:rFonts w:ascii="Montserrat" w:hAnsi="Montserrat"/>
          <w:b/>
          <w:bCs/>
          <w:iCs/>
        </w:rPr>
      </w:pPr>
      <w:r w:rsidRPr="000A2594">
        <w:rPr>
          <w:rFonts w:ascii="Montserrat" w:hAnsi="Montserrat"/>
          <w:b/>
          <w:bCs/>
          <w:iCs/>
        </w:rPr>
        <w:t>Élimination de la pauvreté, productivité agricole et sécurité alimentaire</w:t>
      </w:r>
    </w:p>
    <w:p w14:paraId="1BDE06C3" w14:textId="77777777" w:rsidR="000A2594" w:rsidRPr="00610E97" w:rsidRDefault="000A2594" w:rsidP="000A2594">
      <w:pPr>
        <w:spacing w:before="60" w:after="60" w:line="276" w:lineRule="auto"/>
        <w:jc w:val="both"/>
        <w:rPr>
          <w:rFonts w:ascii="Montserrat" w:hAnsi="Montserrat"/>
          <w:bCs/>
          <w:iCs/>
        </w:rPr>
      </w:pPr>
      <w:r>
        <w:rPr>
          <w:rFonts w:ascii="Montserrat" w:hAnsi="Montserrat"/>
          <w:bCs/>
          <w:iCs/>
        </w:rPr>
        <w:t>Dans ce cadre, le Gouvernement  a procédé à l’i</w:t>
      </w:r>
      <w:r w:rsidRPr="007700B2">
        <w:rPr>
          <w:rFonts w:ascii="Montserrat" w:hAnsi="Montserrat"/>
          <w:bCs/>
          <w:iCs/>
        </w:rPr>
        <w:t xml:space="preserve">nstallation de la cellule genre dans le ministère sectoriel </w:t>
      </w:r>
      <w:r>
        <w:rPr>
          <w:rFonts w:ascii="Montserrat" w:hAnsi="Montserrat"/>
          <w:bCs/>
          <w:iCs/>
        </w:rPr>
        <w:t xml:space="preserve">(MAEP) </w:t>
      </w:r>
      <w:r w:rsidRPr="007700B2">
        <w:rPr>
          <w:rFonts w:ascii="Montserrat" w:hAnsi="Montserrat"/>
          <w:bCs/>
          <w:iCs/>
        </w:rPr>
        <w:t>pour le suivi de la mise en œuvre de la politique nation</w:t>
      </w:r>
      <w:r>
        <w:rPr>
          <w:rFonts w:ascii="Montserrat" w:hAnsi="Montserrat"/>
          <w:bCs/>
          <w:iCs/>
        </w:rPr>
        <w:t>ale</w:t>
      </w:r>
      <w:r w:rsidRPr="007700B2">
        <w:rPr>
          <w:rFonts w:ascii="Montserrat" w:hAnsi="Montserrat"/>
          <w:bCs/>
          <w:iCs/>
        </w:rPr>
        <w:t xml:space="preserve"> de relance du secteur agricole et des points focaux genre dans les structures de bases</w:t>
      </w:r>
    </w:p>
    <w:p w14:paraId="1BDE06C4" w14:textId="77777777" w:rsidR="000A2594" w:rsidRDefault="000A2594" w:rsidP="00400B35">
      <w:pPr>
        <w:pStyle w:val="Paragraphedeliste"/>
        <w:numPr>
          <w:ilvl w:val="0"/>
          <w:numId w:val="5"/>
        </w:numPr>
        <w:spacing w:before="60" w:after="60"/>
        <w:jc w:val="both"/>
        <w:rPr>
          <w:rFonts w:ascii="Montserrat" w:hAnsi="Montserrat"/>
          <w:b/>
          <w:bCs/>
          <w:iCs/>
        </w:rPr>
      </w:pPr>
      <w:r w:rsidRPr="000A2594">
        <w:rPr>
          <w:rFonts w:ascii="Montserrat" w:hAnsi="Montserrat"/>
          <w:b/>
          <w:bCs/>
          <w:iCs/>
        </w:rPr>
        <w:lastRenderedPageBreak/>
        <w:t>Droit au travail et droits sur le lieu de travail</w:t>
      </w:r>
    </w:p>
    <w:p w14:paraId="1BDE06C5" w14:textId="77777777" w:rsidR="003827C6" w:rsidRDefault="000A2594" w:rsidP="000A2594">
      <w:pPr>
        <w:spacing w:before="60" w:after="60" w:line="276" w:lineRule="auto"/>
        <w:jc w:val="both"/>
        <w:rPr>
          <w:rFonts w:ascii="Montserrat" w:hAnsi="Montserrat"/>
          <w:bCs/>
          <w:iCs/>
        </w:rPr>
      </w:pPr>
      <w:r w:rsidRPr="000A2594">
        <w:rPr>
          <w:rFonts w:ascii="Montserrat" w:hAnsi="Montserrat"/>
          <w:bCs/>
          <w:iCs/>
        </w:rPr>
        <w:t>Le Bénin a adopté en 2017, la Loi n°2017‐05 du 29 août 2017 fixant les conditions et la procédure d’embauche, de placement de la main‐d’œuvre et de résiliation du contrat de</w:t>
      </w:r>
      <w:r>
        <w:rPr>
          <w:rFonts w:ascii="Montserrat" w:hAnsi="Montserrat"/>
          <w:bCs/>
          <w:iCs/>
        </w:rPr>
        <w:t xml:space="preserve"> travail en République du Bénin. Elle </w:t>
      </w:r>
      <w:r w:rsidR="003827C6">
        <w:rPr>
          <w:rFonts w:ascii="Montserrat" w:hAnsi="Montserrat"/>
          <w:bCs/>
          <w:iCs/>
        </w:rPr>
        <w:t>donne les mêmes droits professionnels aux deux sexes.</w:t>
      </w:r>
    </w:p>
    <w:p w14:paraId="1BDE06C6" w14:textId="77777777" w:rsidR="003827C6" w:rsidRDefault="003827C6" w:rsidP="000A2594">
      <w:pPr>
        <w:spacing w:before="60" w:after="60" w:line="276" w:lineRule="auto"/>
        <w:jc w:val="both"/>
        <w:rPr>
          <w:rFonts w:ascii="Montserrat" w:hAnsi="Montserrat"/>
          <w:bCs/>
          <w:iCs/>
        </w:rPr>
      </w:pPr>
      <w:r>
        <w:rPr>
          <w:rFonts w:ascii="Montserrat" w:hAnsi="Montserrat"/>
          <w:bCs/>
          <w:iCs/>
        </w:rPr>
        <w:t xml:space="preserve">En dehors de ces facteurs ci-dessus cités, d’autres ont également joué un rôle important dans l’accélération des progrès des femmes. Il s’agit de : </w:t>
      </w:r>
    </w:p>
    <w:p w14:paraId="1BDE06C7" w14:textId="10F35594" w:rsidR="003827C6" w:rsidRPr="003827C6" w:rsidRDefault="0007355D" w:rsidP="00400B35">
      <w:pPr>
        <w:pStyle w:val="Paragraphedeliste"/>
        <w:numPr>
          <w:ilvl w:val="0"/>
          <w:numId w:val="5"/>
        </w:numPr>
        <w:spacing w:before="60" w:after="60"/>
        <w:jc w:val="both"/>
        <w:rPr>
          <w:rFonts w:ascii="Montserrat" w:hAnsi="Montserrat"/>
          <w:b/>
          <w:bCs/>
          <w:iCs/>
        </w:rPr>
      </w:pPr>
      <w:r>
        <w:rPr>
          <w:rFonts w:ascii="Montserrat" w:hAnsi="Montserrat"/>
          <w:bCs/>
          <w:iCs/>
        </w:rPr>
        <w:t>l’é</w:t>
      </w:r>
      <w:r w:rsidR="00C85796" w:rsidRPr="003827C6">
        <w:rPr>
          <w:rFonts w:ascii="Montserrat" w:hAnsi="Montserrat"/>
          <w:bCs/>
          <w:iCs/>
        </w:rPr>
        <w:t>ducation de qualité, formation et apprentissage continu pour les femmes et les filles</w:t>
      </w:r>
      <w:r w:rsidR="003827C6" w:rsidRPr="003827C6">
        <w:rPr>
          <w:rFonts w:ascii="Montserrat" w:hAnsi="Montserrat"/>
          <w:bCs/>
          <w:iCs/>
        </w:rPr>
        <w:t> ;</w:t>
      </w:r>
    </w:p>
    <w:p w14:paraId="1BDE06C8" w14:textId="1D5A027C" w:rsidR="003827C6" w:rsidRPr="003827C6" w:rsidRDefault="005833CB" w:rsidP="00400B35">
      <w:pPr>
        <w:pStyle w:val="Paragraphedeliste"/>
        <w:numPr>
          <w:ilvl w:val="0"/>
          <w:numId w:val="5"/>
        </w:numPr>
        <w:spacing w:before="60" w:after="60"/>
        <w:jc w:val="both"/>
        <w:rPr>
          <w:rFonts w:ascii="Montserrat" w:hAnsi="Montserrat"/>
          <w:b/>
          <w:bCs/>
          <w:iCs/>
        </w:rPr>
      </w:pPr>
      <w:r>
        <w:rPr>
          <w:rFonts w:ascii="Montserrat" w:hAnsi="Montserrat"/>
          <w:bCs/>
          <w:iCs/>
        </w:rPr>
        <w:t>l’é</w:t>
      </w:r>
      <w:r w:rsidR="00C85796" w:rsidRPr="003827C6">
        <w:rPr>
          <w:rFonts w:ascii="Montserrat" w:hAnsi="Montserrat"/>
          <w:bCs/>
          <w:iCs/>
        </w:rPr>
        <w:t>limination de la violence à l’égard des femmes et des filles</w:t>
      </w:r>
      <w:r w:rsidR="003827C6">
        <w:rPr>
          <w:rFonts w:ascii="Montserrat" w:hAnsi="Montserrat"/>
          <w:bCs/>
          <w:iCs/>
        </w:rPr>
        <w:t> ;</w:t>
      </w:r>
    </w:p>
    <w:p w14:paraId="1BDE06C9" w14:textId="700DEFD7" w:rsidR="003827C6" w:rsidRPr="003827C6" w:rsidRDefault="005833CB" w:rsidP="00400B35">
      <w:pPr>
        <w:pStyle w:val="Paragraphedeliste"/>
        <w:numPr>
          <w:ilvl w:val="0"/>
          <w:numId w:val="5"/>
        </w:numPr>
        <w:spacing w:before="60" w:after="60"/>
        <w:jc w:val="both"/>
        <w:rPr>
          <w:rFonts w:ascii="Montserrat" w:hAnsi="Montserrat"/>
          <w:b/>
          <w:bCs/>
          <w:iCs/>
        </w:rPr>
      </w:pPr>
      <w:r>
        <w:rPr>
          <w:rFonts w:ascii="Montserrat" w:hAnsi="Montserrat"/>
          <w:bCs/>
          <w:iCs/>
        </w:rPr>
        <w:t>l’a</w:t>
      </w:r>
      <w:r w:rsidR="00C85796" w:rsidRPr="003827C6">
        <w:rPr>
          <w:rFonts w:ascii="Montserrat" w:hAnsi="Montserrat"/>
          <w:bCs/>
          <w:iCs/>
        </w:rPr>
        <w:t>ccès aux soins de santé, y compris les soins de santé sexuelle et procréative, et mesures garantissant que les femmes et les filles peuvent exercer leurs droits en matière de procréation</w:t>
      </w:r>
      <w:r w:rsidR="003827C6">
        <w:rPr>
          <w:rFonts w:ascii="Montserrat" w:hAnsi="Montserrat"/>
          <w:bCs/>
          <w:iCs/>
        </w:rPr>
        <w:t> ;</w:t>
      </w:r>
    </w:p>
    <w:p w14:paraId="1BDE06CA" w14:textId="2B14B9B0" w:rsidR="003827C6" w:rsidRPr="003827C6" w:rsidRDefault="005833CB" w:rsidP="00400B35">
      <w:pPr>
        <w:pStyle w:val="Paragraphedeliste"/>
        <w:numPr>
          <w:ilvl w:val="0"/>
          <w:numId w:val="5"/>
        </w:numPr>
        <w:spacing w:before="60" w:after="60"/>
        <w:jc w:val="both"/>
        <w:rPr>
          <w:rFonts w:ascii="Montserrat" w:hAnsi="Montserrat"/>
          <w:b/>
          <w:bCs/>
          <w:iCs/>
        </w:rPr>
      </w:pPr>
      <w:r>
        <w:rPr>
          <w:rFonts w:ascii="Montserrat" w:hAnsi="Montserrat"/>
          <w:bCs/>
          <w:iCs/>
        </w:rPr>
        <w:t>la p</w:t>
      </w:r>
      <w:r w:rsidR="00C85796" w:rsidRPr="003827C6">
        <w:rPr>
          <w:rFonts w:ascii="Montserrat" w:hAnsi="Montserrat"/>
          <w:bCs/>
          <w:iCs/>
        </w:rPr>
        <w:t>articipation politique et représentation politique des femmes</w:t>
      </w:r>
      <w:r w:rsidR="003827C6">
        <w:rPr>
          <w:rFonts w:ascii="Montserrat" w:hAnsi="Montserrat"/>
          <w:bCs/>
          <w:iCs/>
        </w:rPr>
        <w:t> ;</w:t>
      </w:r>
    </w:p>
    <w:p w14:paraId="1BDE06CB" w14:textId="01EEA2E9" w:rsidR="003827C6" w:rsidRPr="003827C6" w:rsidRDefault="005833CB" w:rsidP="00400B35">
      <w:pPr>
        <w:pStyle w:val="Paragraphedeliste"/>
        <w:numPr>
          <w:ilvl w:val="0"/>
          <w:numId w:val="5"/>
        </w:numPr>
        <w:spacing w:before="60" w:after="60"/>
        <w:jc w:val="both"/>
        <w:rPr>
          <w:rFonts w:ascii="Montserrat" w:hAnsi="Montserrat"/>
          <w:b/>
          <w:bCs/>
          <w:iCs/>
        </w:rPr>
      </w:pPr>
      <w:r>
        <w:rPr>
          <w:rFonts w:ascii="Montserrat" w:hAnsi="Montserrat"/>
          <w:bCs/>
          <w:iCs/>
        </w:rPr>
        <w:t>l’e</w:t>
      </w:r>
      <w:r w:rsidR="003A7FD9" w:rsidRPr="003827C6">
        <w:rPr>
          <w:rFonts w:ascii="Montserrat" w:hAnsi="Montserrat"/>
          <w:bCs/>
          <w:iCs/>
        </w:rPr>
        <w:t>ntreprenariat des femmes, et entreprises dirigées par des femmes</w:t>
      </w:r>
      <w:r w:rsidR="003827C6">
        <w:rPr>
          <w:rFonts w:ascii="Montserrat" w:hAnsi="Montserrat"/>
          <w:bCs/>
          <w:iCs/>
        </w:rPr>
        <w:t> ;</w:t>
      </w:r>
    </w:p>
    <w:p w14:paraId="1BDE06CC" w14:textId="3ABDA525" w:rsidR="003827C6" w:rsidRDefault="005833CB" w:rsidP="00400B35">
      <w:pPr>
        <w:pStyle w:val="Paragraphedeliste"/>
        <w:numPr>
          <w:ilvl w:val="0"/>
          <w:numId w:val="5"/>
        </w:numPr>
        <w:spacing w:before="60" w:after="60"/>
        <w:jc w:val="both"/>
        <w:rPr>
          <w:rFonts w:ascii="Montserrat" w:hAnsi="Montserrat"/>
          <w:bCs/>
          <w:iCs/>
        </w:rPr>
      </w:pPr>
      <w:r>
        <w:rPr>
          <w:rFonts w:ascii="Montserrat" w:hAnsi="Montserrat"/>
          <w:bCs/>
          <w:iCs/>
        </w:rPr>
        <w:t>la p</w:t>
      </w:r>
      <w:r w:rsidR="005A4D47" w:rsidRPr="003827C6">
        <w:rPr>
          <w:rFonts w:ascii="Montserrat" w:hAnsi="Montserrat"/>
          <w:bCs/>
          <w:iCs/>
        </w:rPr>
        <w:t>rotection sociale sensible à l’égalité́ entre les sexes</w:t>
      </w:r>
      <w:r w:rsidR="003827C6" w:rsidRPr="003827C6">
        <w:rPr>
          <w:rFonts w:ascii="Montserrat" w:hAnsi="Montserrat"/>
          <w:bCs/>
          <w:iCs/>
        </w:rPr>
        <w:t> ;</w:t>
      </w:r>
    </w:p>
    <w:p w14:paraId="1BDE06CD" w14:textId="1DCC8734" w:rsidR="003827C6" w:rsidRDefault="005833CB" w:rsidP="00400B35">
      <w:pPr>
        <w:pStyle w:val="Paragraphedeliste"/>
        <w:numPr>
          <w:ilvl w:val="0"/>
          <w:numId w:val="5"/>
        </w:numPr>
        <w:spacing w:before="60" w:after="60"/>
        <w:jc w:val="both"/>
        <w:rPr>
          <w:rFonts w:ascii="Montserrat" w:hAnsi="Montserrat"/>
          <w:bCs/>
          <w:iCs/>
        </w:rPr>
      </w:pPr>
      <w:r>
        <w:rPr>
          <w:rFonts w:ascii="Montserrat" w:hAnsi="Montserrat"/>
          <w:bCs/>
          <w:iCs/>
        </w:rPr>
        <w:t>les s</w:t>
      </w:r>
      <w:r w:rsidR="005A4D47" w:rsidRPr="003827C6">
        <w:rPr>
          <w:rFonts w:ascii="Montserrat" w:hAnsi="Montserrat"/>
          <w:bCs/>
          <w:iCs/>
        </w:rPr>
        <w:t>ervices et infrastructures de base (eau, installations sanitaires, énergie, transport, etc.)</w:t>
      </w:r>
      <w:r w:rsidR="003827C6" w:rsidRPr="003827C6">
        <w:rPr>
          <w:rFonts w:ascii="Montserrat" w:hAnsi="Montserrat"/>
          <w:bCs/>
          <w:iCs/>
        </w:rPr>
        <w:t> ;</w:t>
      </w:r>
    </w:p>
    <w:p w14:paraId="1BDE06CE" w14:textId="1D1DDB9F" w:rsidR="003827C6" w:rsidRDefault="005833CB" w:rsidP="00400B35">
      <w:pPr>
        <w:pStyle w:val="Paragraphedeliste"/>
        <w:numPr>
          <w:ilvl w:val="0"/>
          <w:numId w:val="5"/>
        </w:numPr>
        <w:spacing w:before="60" w:after="60"/>
        <w:jc w:val="both"/>
        <w:rPr>
          <w:rFonts w:ascii="Montserrat" w:hAnsi="Montserrat"/>
          <w:bCs/>
          <w:iCs/>
        </w:rPr>
      </w:pPr>
      <w:r>
        <w:rPr>
          <w:rFonts w:ascii="Montserrat" w:hAnsi="Montserrat"/>
          <w:bCs/>
          <w:iCs/>
        </w:rPr>
        <w:t>le r</w:t>
      </w:r>
      <w:r w:rsidR="005A4D47" w:rsidRPr="003827C6">
        <w:rPr>
          <w:rFonts w:ascii="Montserrat" w:hAnsi="Montserrat"/>
          <w:bCs/>
          <w:iCs/>
        </w:rPr>
        <w:t>enforcement de la participation des femmes aux efforts menés pour garantir un développement durable</w:t>
      </w:r>
      <w:r w:rsidR="003827C6" w:rsidRPr="003827C6">
        <w:rPr>
          <w:rFonts w:ascii="Montserrat" w:hAnsi="Montserrat"/>
          <w:bCs/>
          <w:iCs/>
        </w:rPr>
        <w:t> ;</w:t>
      </w:r>
    </w:p>
    <w:p w14:paraId="1BDE06CF" w14:textId="5D8A42EE" w:rsidR="005A4D47" w:rsidRPr="003827C6" w:rsidRDefault="00852976" w:rsidP="00400B35">
      <w:pPr>
        <w:pStyle w:val="Paragraphedeliste"/>
        <w:numPr>
          <w:ilvl w:val="0"/>
          <w:numId w:val="5"/>
        </w:numPr>
        <w:spacing w:before="60" w:after="240"/>
        <w:ind w:left="714" w:hanging="357"/>
        <w:jc w:val="both"/>
        <w:rPr>
          <w:rFonts w:ascii="Montserrat" w:hAnsi="Montserrat"/>
          <w:bCs/>
          <w:iCs/>
        </w:rPr>
      </w:pPr>
      <w:r>
        <w:rPr>
          <w:rFonts w:ascii="Montserrat" w:hAnsi="Montserrat"/>
          <w:bCs/>
          <w:iCs/>
        </w:rPr>
        <w:t>la ré</w:t>
      </w:r>
      <w:r w:rsidR="005E0E79" w:rsidRPr="003827C6">
        <w:rPr>
          <w:rFonts w:ascii="Montserrat" w:hAnsi="Montserrat"/>
          <w:bCs/>
          <w:iCs/>
        </w:rPr>
        <w:t>duction des risques de catastrophe et renforcement des capacités d’adaptation effectués de façon sensible aux questions du genre</w:t>
      </w:r>
      <w:r w:rsidR="003827C6">
        <w:rPr>
          <w:rFonts w:ascii="Montserrat" w:hAnsi="Montserrat"/>
          <w:bCs/>
          <w:iCs/>
        </w:rPr>
        <w:t>.</w:t>
      </w:r>
    </w:p>
    <w:p w14:paraId="1BDE06D0" w14:textId="77777777" w:rsidR="00610E97" w:rsidRDefault="00610E97" w:rsidP="00610E97">
      <w:pPr>
        <w:pStyle w:val="Titre3"/>
        <w:jc w:val="both"/>
        <w:rPr>
          <w:rFonts w:ascii="Montserrat" w:hAnsi="Montserrat"/>
          <w:i/>
          <w:sz w:val="22"/>
        </w:rPr>
      </w:pPr>
      <w:r>
        <w:rPr>
          <w:rFonts w:ascii="Montserrat" w:hAnsi="Montserrat"/>
          <w:i/>
          <w:sz w:val="22"/>
        </w:rPr>
        <w:t xml:space="preserve">2.2.2. </w:t>
      </w:r>
      <w:r w:rsidRPr="00610E97">
        <w:rPr>
          <w:rFonts w:ascii="Montserrat" w:hAnsi="Montserrat"/>
          <w:i/>
          <w:sz w:val="22"/>
        </w:rPr>
        <w:t>Facteurs néfastes au progrès des femmes et filles au Bénin</w:t>
      </w:r>
    </w:p>
    <w:p w14:paraId="1BDE06D1" w14:textId="77777777" w:rsidR="00442D28" w:rsidRDefault="00442D28" w:rsidP="00442D28">
      <w:pPr>
        <w:spacing w:before="60" w:after="60" w:line="276" w:lineRule="auto"/>
        <w:jc w:val="both"/>
        <w:rPr>
          <w:rFonts w:ascii="Montserrat" w:hAnsi="Montserrat"/>
        </w:rPr>
      </w:pPr>
      <w:r w:rsidRPr="00442D28">
        <w:rPr>
          <w:rFonts w:ascii="Montserrat" w:hAnsi="Montserrat"/>
        </w:rPr>
        <w:t>Les facteurs ayant freiné les progrès des femmes et des filles au Bénin au cours des cinq dernières années sont entre autres :</w:t>
      </w:r>
    </w:p>
    <w:p w14:paraId="1BDE06D2" w14:textId="20F4D3FB" w:rsidR="00442D28" w:rsidRDefault="00852976" w:rsidP="00400B35">
      <w:pPr>
        <w:pStyle w:val="Paragraphedeliste"/>
        <w:numPr>
          <w:ilvl w:val="0"/>
          <w:numId w:val="4"/>
        </w:numPr>
        <w:spacing w:before="60" w:after="60"/>
        <w:jc w:val="both"/>
        <w:rPr>
          <w:rFonts w:ascii="Montserrat" w:hAnsi="Montserrat"/>
        </w:rPr>
      </w:pPr>
      <w:r>
        <w:rPr>
          <w:rFonts w:ascii="Montserrat" w:hAnsi="Montserrat"/>
        </w:rPr>
        <w:t>les s</w:t>
      </w:r>
      <w:r w:rsidR="00C63907" w:rsidRPr="003827C6">
        <w:rPr>
          <w:rFonts w:ascii="Montserrat" w:hAnsi="Montserrat"/>
        </w:rPr>
        <w:t>ervices de soins et tâches domestiques</w:t>
      </w:r>
      <w:r>
        <w:rPr>
          <w:rFonts w:ascii="Montserrat" w:hAnsi="Montserrat"/>
        </w:rPr>
        <w:t xml:space="preserve"> chronophages</w:t>
      </w:r>
      <w:r w:rsidR="00C63907" w:rsidRPr="003827C6">
        <w:rPr>
          <w:rFonts w:ascii="Montserrat" w:hAnsi="Montserrat"/>
        </w:rPr>
        <w:t xml:space="preserve"> non rémunérés, ou </w:t>
      </w:r>
      <w:r>
        <w:rPr>
          <w:rFonts w:ascii="Montserrat" w:hAnsi="Montserrat"/>
        </w:rPr>
        <w:t xml:space="preserve">la difficile </w:t>
      </w:r>
      <w:r w:rsidR="00C63907" w:rsidRPr="003827C6">
        <w:rPr>
          <w:rFonts w:ascii="Montserrat" w:hAnsi="Montserrat"/>
        </w:rPr>
        <w:t xml:space="preserve">conciliation entre </w:t>
      </w:r>
      <w:r w:rsidR="00F7222C">
        <w:rPr>
          <w:rFonts w:ascii="Montserrat" w:hAnsi="Montserrat"/>
        </w:rPr>
        <w:t>les contraintes</w:t>
      </w:r>
      <w:r w:rsidR="00C63907" w:rsidRPr="003827C6">
        <w:rPr>
          <w:rFonts w:ascii="Montserrat" w:hAnsi="Montserrat"/>
        </w:rPr>
        <w:t xml:space="preserve"> professionnelle</w:t>
      </w:r>
      <w:r w:rsidR="00F7222C">
        <w:rPr>
          <w:rFonts w:ascii="Montserrat" w:hAnsi="Montserrat"/>
        </w:rPr>
        <w:t>s</w:t>
      </w:r>
      <w:r w:rsidR="00C63907" w:rsidRPr="003827C6">
        <w:rPr>
          <w:rFonts w:ascii="Montserrat" w:hAnsi="Montserrat"/>
        </w:rPr>
        <w:t xml:space="preserve"> et </w:t>
      </w:r>
      <w:r w:rsidR="00F7222C">
        <w:rPr>
          <w:rFonts w:ascii="Montserrat" w:hAnsi="Montserrat"/>
        </w:rPr>
        <w:t xml:space="preserve">la </w:t>
      </w:r>
      <w:r w:rsidR="00C63907" w:rsidRPr="003827C6">
        <w:rPr>
          <w:rFonts w:ascii="Montserrat" w:hAnsi="Montserrat"/>
        </w:rPr>
        <w:t>vie de famille</w:t>
      </w:r>
      <w:r w:rsidR="003827C6">
        <w:rPr>
          <w:rFonts w:ascii="Montserrat" w:hAnsi="Montserrat"/>
        </w:rPr>
        <w:t> ;</w:t>
      </w:r>
    </w:p>
    <w:p w14:paraId="1BDE06D5" w14:textId="2786AAE0" w:rsidR="005E0E79" w:rsidRPr="003827C6" w:rsidRDefault="00F7222C" w:rsidP="00400B35">
      <w:pPr>
        <w:pStyle w:val="Paragraphedeliste"/>
        <w:numPr>
          <w:ilvl w:val="0"/>
          <w:numId w:val="4"/>
        </w:numPr>
        <w:spacing w:before="60" w:after="60"/>
        <w:jc w:val="both"/>
        <w:rPr>
          <w:rFonts w:ascii="Montserrat" w:hAnsi="Montserrat"/>
        </w:rPr>
      </w:pPr>
      <w:r>
        <w:rPr>
          <w:rFonts w:ascii="Montserrat" w:hAnsi="Montserrat"/>
        </w:rPr>
        <w:t>la f</w:t>
      </w:r>
      <w:r w:rsidR="005E0E79" w:rsidRPr="003827C6">
        <w:rPr>
          <w:rFonts w:ascii="Montserrat" w:hAnsi="Montserrat"/>
        </w:rPr>
        <w:t>aible représentativité des femmes dans l’économie numérique et financière</w:t>
      </w:r>
      <w:r w:rsidR="003827C6">
        <w:rPr>
          <w:rFonts w:ascii="Montserrat" w:hAnsi="Montserrat"/>
        </w:rPr>
        <w:t> ;</w:t>
      </w:r>
    </w:p>
    <w:p w14:paraId="1BDE06D6" w14:textId="3C6100CF" w:rsidR="005E0E79" w:rsidRDefault="00896AD8" w:rsidP="00400B35">
      <w:pPr>
        <w:pStyle w:val="Paragraphedeliste"/>
        <w:numPr>
          <w:ilvl w:val="0"/>
          <w:numId w:val="4"/>
        </w:numPr>
        <w:spacing w:before="60" w:after="60"/>
        <w:ind w:left="714" w:hanging="357"/>
        <w:jc w:val="both"/>
        <w:rPr>
          <w:rFonts w:ascii="Montserrat" w:hAnsi="Montserrat"/>
        </w:rPr>
      </w:pPr>
      <w:r>
        <w:rPr>
          <w:rFonts w:ascii="Montserrat" w:hAnsi="Montserrat"/>
        </w:rPr>
        <w:t>l’é</w:t>
      </w:r>
      <w:r w:rsidR="005E0E79" w:rsidRPr="003827C6">
        <w:rPr>
          <w:rFonts w:ascii="Montserrat" w:hAnsi="Montserrat"/>
        </w:rPr>
        <w:t>volution</w:t>
      </w:r>
      <w:r>
        <w:rPr>
          <w:rFonts w:ascii="Montserrat" w:hAnsi="Montserrat"/>
        </w:rPr>
        <w:t xml:space="preserve"> ou la persistance </w:t>
      </w:r>
      <w:r w:rsidR="005E0E79" w:rsidRPr="003827C6">
        <w:rPr>
          <w:rFonts w:ascii="Montserrat" w:hAnsi="Montserrat"/>
        </w:rPr>
        <w:t>des normes sociales négatives et des stéréotypes sexistes</w:t>
      </w:r>
      <w:r w:rsidR="003827C6">
        <w:rPr>
          <w:rFonts w:ascii="Montserrat" w:hAnsi="Montserrat"/>
        </w:rPr>
        <w:t>.</w:t>
      </w:r>
    </w:p>
    <w:p w14:paraId="1BDE06D7" w14:textId="60A2D61B" w:rsidR="00930805" w:rsidRPr="00930805" w:rsidRDefault="00930805" w:rsidP="00930805">
      <w:pPr>
        <w:autoSpaceDE w:val="0"/>
        <w:autoSpaceDN w:val="0"/>
        <w:adjustRightInd w:val="0"/>
        <w:spacing w:before="60" w:after="240" w:line="276" w:lineRule="auto"/>
        <w:jc w:val="both"/>
        <w:rPr>
          <w:rFonts w:ascii="Montserrat" w:hAnsi="Montserrat" w:cs="Montserrat-Light"/>
          <w:szCs w:val="23"/>
          <w:lang w:eastAsia="fr-FR"/>
        </w:rPr>
      </w:pPr>
      <w:r w:rsidRPr="00930805">
        <w:rPr>
          <w:rFonts w:ascii="Montserrat" w:hAnsi="Montserrat" w:cs="Montserrat-Light"/>
          <w:szCs w:val="23"/>
          <w:lang w:eastAsia="fr-FR"/>
        </w:rPr>
        <w:t>La plupart des lois protégeant les femmes et les filles restent cependant inappliquées</w:t>
      </w:r>
      <w:r>
        <w:rPr>
          <w:rFonts w:ascii="Montserrat" w:hAnsi="Montserrat" w:cs="Montserrat-Light"/>
          <w:szCs w:val="23"/>
          <w:lang w:eastAsia="fr-FR"/>
        </w:rPr>
        <w:t xml:space="preserve"> </w:t>
      </w:r>
      <w:r w:rsidRPr="00930805">
        <w:rPr>
          <w:rFonts w:ascii="Montserrat" w:hAnsi="Montserrat" w:cs="Montserrat-Light"/>
          <w:szCs w:val="23"/>
          <w:lang w:eastAsia="fr-FR"/>
        </w:rPr>
        <w:t>à cause de la non-adhésion de la communauté au principe de recours à la</w:t>
      </w:r>
      <w:r>
        <w:rPr>
          <w:rFonts w:ascii="Montserrat" w:hAnsi="Montserrat" w:cs="Montserrat-Light"/>
          <w:szCs w:val="23"/>
          <w:lang w:eastAsia="fr-FR"/>
        </w:rPr>
        <w:t xml:space="preserve"> </w:t>
      </w:r>
      <w:r w:rsidRPr="00930805">
        <w:rPr>
          <w:rFonts w:ascii="Montserrat" w:hAnsi="Montserrat" w:cs="Montserrat-Light"/>
          <w:szCs w:val="23"/>
          <w:lang w:eastAsia="fr-FR"/>
        </w:rPr>
        <w:t>justice pour régler les questions de VBG. Malgré la connaissance par les femmes</w:t>
      </w:r>
      <w:r>
        <w:rPr>
          <w:rFonts w:ascii="Montserrat" w:hAnsi="Montserrat" w:cs="Montserrat-Light"/>
          <w:szCs w:val="23"/>
          <w:lang w:eastAsia="fr-FR"/>
        </w:rPr>
        <w:t xml:space="preserve"> </w:t>
      </w:r>
      <w:r w:rsidRPr="00930805">
        <w:rPr>
          <w:rFonts w:ascii="Montserrat" w:hAnsi="Montserrat" w:cs="Montserrat-Light"/>
          <w:szCs w:val="23"/>
          <w:lang w:eastAsia="fr-FR"/>
        </w:rPr>
        <w:t xml:space="preserve">des lois existantes en la matière, elles </w:t>
      </w:r>
      <w:r w:rsidR="00896AD8">
        <w:rPr>
          <w:rFonts w:ascii="Montserrat" w:hAnsi="Montserrat" w:cs="Montserrat-Light"/>
          <w:szCs w:val="23"/>
          <w:lang w:eastAsia="fr-FR"/>
        </w:rPr>
        <w:t>s’abstiennent</w:t>
      </w:r>
      <w:r w:rsidRPr="00930805">
        <w:rPr>
          <w:rFonts w:ascii="Montserrat" w:hAnsi="Montserrat" w:cs="Montserrat-Light"/>
          <w:szCs w:val="23"/>
          <w:lang w:eastAsia="fr-FR"/>
        </w:rPr>
        <w:t xml:space="preserve"> de saisir la justice</w:t>
      </w:r>
      <w:r>
        <w:rPr>
          <w:rFonts w:ascii="Montserrat" w:hAnsi="Montserrat" w:cs="Montserrat-Light"/>
          <w:szCs w:val="23"/>
          <w:lang w:eastAsia="fr-FR"/>
        </w:rPr>
        <w:t xml:space="preserve"> </w:t>
      </w:r>
      <w:r w:rsidRPr="00930805">
        <w:rPr>
          <w:rFonts w:ascii="Montserrat" w:hAnsi="Montserrat" w:cs="Montserrat-Light"/>
          <w:szCs w:val="23"/>
          <w:lang w:eastAsia="fr-FR"/>
        </w:rPr>
        <w:t>contre les auteurs et complices, renforçant</w:t>
      </w:r>
      <w:r w:rsidR="00896AD8">
        <w:rPr>
          <w:rFonts w:ascii="Montserrat" w:hAnsi="Montserrat" w:cs="Montserrat-Light"/>
          <w:szCs w:val="23"/>
          <w:lang w:eastAsia="fr-FR"/>
        </w:rPr>
        <w:t xml:space="preserve"> de ce fait</w:t>
      </w:r>
      <w:r w:rsidRPr="00930805">
        <w:rPr>
          <w:rFonts w:ascii="Montserrat" w:hAnsi="Montserrat" w:cs="Montserrat-Light"/>
          <w:szCs w:val="23"/>
          <w:lang w:eastAsia="fr-FR"/>
        </w:rPr>
        <w:t xml:space="preserve"> l’impunité.</w:t>
      </w:r>
    </w:p>
    <w:p w14:paraId="1BDE06D8" w14:textId="77777777" w:rsidR="007F0BB3" w:rsidRDefault="007F0BB3" w:rsidP="007F0BB3">
      <w:pPr>
        <w:jc w:val="both"/>
        <w:rPr>
          <w:rStyle w:val="Titre2Car"/>
          <w:rFonts w:ascii="Montserrat" w:eastAsia="Calibri" w:hAnsi="Montserrat"/>
          <w:i w:val="0"/>
          <w:sz w:val="22"/>
        </w:rPr>
      </w:pPr>
      <w:bookmarkStart w:id="16" w:name="_Toc20719591"/>
      <w:r>
        <w:rPr>
          <w:rStyle w:val="Titre2Car"/>
          <w:rFonts w:ascii="Montserrat" w:eastAsia="Calibri" w:hAnsi="Montserrat"/>
          <w:i w:val="0"/>
          <w:sz w:val="22"/>
        </w:rPr>
        <w:lastRenderedPageBreak/>
        <w:t xml:space="preserve">2.3. Mesures spécifiques du gouvernement </w:t>
      </w:r>
      <w:r w:rsidR="00481C57">
        <w:rPr>
          <w:rStyle w:val="Titre2Car"/>
          <w:rFonts w:ascii="Montserrat" w:eastAsia="Calibri" w:hAnsi="Montserrat"/>
          <w:i w:val="0"/>
          <w:sz w:val="22"/>
        </w:rPr>
        <w:t xml:space="preserve">pour la promotion des droits des différentes catégories de femmes et filles </w:t>
      </w:r>
      <w:r>
        <w:rPr>
          <w:rStyle w:val="Titre2Car"/>
          <w:rFonts w:ascii="Montserrat" w:eastAsia="Calibri" w:hAnsi="Montserrat"/>
          <w:i w:val="0"/>
          <w:sz w:val="22"/>
        </w:rPr>
        <w:t>et pour empêcher les discriminations à leur égard</w:t>
      </w:r>
      <w:bookmarkEnd w:id="16"/>
    </w:p>
    <w:p w14:paraId="1BDE06D9" w14:textId="77777777" w:rsidR="009B3C23" w:rsidRPr="009B3C23" w:rsidRDefault="009B3C23" w:rsidP="009B3C23">
      <w:pPr>
        <w:pStyle w:val="Titre3"/>
        <w:rPr>
          <w:rFonts w:ascii="Montserrat" w:hAnsi="Montserrat"/>
          <w:i/>
          <w:sz w:val="22"/>
        </w:rPr>
      </w:pPr>
      <w:r w:rsidRPr="009B3C23">
        <w:rPr>
          <w:rFonts w:ascii="Montserrat" w:hAnsi="Montserrat"/>
          <w:i/>
          <w:sz w:val="22"/>
        </w:rPr>
        <w:t xml:space="preserve">2.3.1. Femmes vivant dans des régions isolées et rurales </w:t>
      </w:r>
    </w:p>
    <w:p w14:paraId="1BDE06DA" w14:textId="32809E20" w:rsidR="00564815" w:rsidRPr="008967FA" w:rsidRDefault="009B3C23" w:rsidP="008967FA">
      <w:pPr>
        <w:autoSpaceDE w:val="0"/>
        <w:autoSpaceDN w:val="0"/>
        <w:adjustRightInd w:val="0"/>
        <w:spacing w:before="60" w:after="60" w:line="276" w:lineRule="auto"/>
        <w:jc w:val="both"/>
        <w:rPr>
          <w:rFonts w:ascii="Montserrat" w:hAnsi="Montserrat"/>
        </w:rPr>
      </w:pPr>
      <w:r w:rsidRPr="009B3C23">
        <w:rPr>
          <w:rFonts w:ascii="Montserrat" w:hAnsi="Montserrat"/>
        </w:rPr>
        <w:t>Le Bénin a consenti beaucoup d’efforts</w:t>
      </w:r>
      <w:r>
        <w:rPr>
          <w:rFonts w:ascii="Montserrat" w:hAnsi="Montserrat"/>
        </w:rPr>
        <w:t xml:space="preserve"> </w:t>
      </w:r>
      <w:r w:rsidRPr="009B3C23">
        <w:rPr>
          <w:rFonts w:ascii="Montserrat" w:hAnsi="Montserrat"/>
        </w:rPr>
        <w:t>dans l’amélioration des infrastructures rurales par la mise en œuvre de plusieurs</w:t>
      </w:r>
      <w:r>
        <w:rPr>
          <w:rFonts w:ascii="Montserrat" w:hAnsi="Montserrat"/>
        </w:rPr>
        <w:t xml:space="preserve"> </w:t>
      </w:r>
      <w:r w:rsidRPr="009B3C23">
        <w:rPr>
          <w:rFonts w:ascii="Montserrat" w:hAnsi="Montserrat"/>
        </w:rPr>
        <w:t>programmes de développement des infrastructures rurales dont les plus</w:t>
      </w:r>
      <w:r>
        <w:rPr>
          <w:rFonts w:ascii="Montserrat" w:hAnsi="Montserrat"/>
        </w:rPr>
        <w:t xml:space="preserve"> </w:t>
      </w:r>
      <w:r w:rsidRPr="009B3C23">
        <w:rPr>
          <w:rFonts w:ascii="Montserrat" w:hAnsi="Montserrat"/>
        </w:rPr>
        <w:t>importants sont :</w:t>
      </w:r>
      <w:r w:rsidR="008967FA">
        <w:rPr>
          <w:rFonts w:ascii="Montserrat" w:hAnsi="Montserrat"/>
        </w:rPr>
        <w:t xml:space="preserve"> </w:t>
      </w:r>
      <w:r w:rsidRPr="008967FA">
        <w:rPr>
          <w:rFonts w:ascii="Montserrat" w:hAnsi="Montserrat"/>
        </w:rPr>
        <w:t>i) le Plan Stratégique de Relance du Secteur Agricol</w:t>
      </w:r>
      <w:r w:rsidR="00CE5B3A">
        <w:rPr>
          <w:rFonts w:ascii="Montserrat" w:hAnsi="Montserrat"/>
        </w:rPr>
        <w:t>e, (PSRSA 2011-2015) et ii) le P</w:t>
      </w:r>
      <w:r w:rsidRPr="008967FA">
        <w:rPr>
          <w:rFonts w:ascii="Montserrat" w:hAnsi="Montserrat"/>
        </w:rPr>
        <w:t xml:space="preserve">lan d’Investissement Agricole (PIA) 2010-2015. Le PRSA s’est appuyé sur un financement de près de 1.808,9 milliards de FCFA avec un besoin annuel moyen de 258,4 milliards de FCFA. </w:t>
      </w:r>
    </w:p>
    <w:p w14:paraId="1BDE06DB" w14:textId="77777777" w:rsidR="003827C6" w:rsidRPr="00564815" w:rsidRDefault="009B3C23" w:rsidP="008967FA">
      <w:pPr>
        <w:autoSpaceDE w:val="0"/>
        <w:autoSpaceDN w:val="0"/>
        <w:adjustRightInd w:val="0"/>
        <w:spacing w:before="60" w:after="60"/>
        <w:jc w:val="both"/>
        <w:rPr>
          <w:rFonts w:ascii="Montserrat-Light" w:hAnsi="Montserrat-Light" w:cs="Montserrat-Light"/>
          <w:color w:val="000000"/>
          <w:sz w:val="23"/>
          <w:szCs w:val="23"/>
          <w:lang w:eastAsia="fr-FR"/>
        </w:rPr>
      </w:pPr>
      <w:r w:rsidRPr="008967FA">
        <w:rPr>
          <w:rFonts w:ascii="Montserrat" w:hAnsi="Montserrat"/>
        </w:rPr>
        <w:t xml:space="preserve">Le PIA avait mis ses priorités sur les infrastructures de transport et de communication et les infrastructures de stockage, </w:t>
      </w:r>
      <w:r w:rsidRPr="00564815">
        <w:rPr>
          <w:rFonts w:ascii="Montserrat-Light" w:hAnsi="Montserrat-Light" w:cs="Montserrat-Light"/>
          <w:color w:val="000000"/>
          <w:sz w:val="23"/>
          <w:szCs w:val="23"/>
          <w:lang w:eastAsia="fr-FR"/>
        </w:rPr>
        <w:t>de conservation et de commercialisation.</w:t>
      </w:r>
    </w:p>
    <w:p w14:paraId="1BDE06DC" w14:textId="77777777" w:rsidR="009B3C23" w:rsidRDefault="009B3C23" w:rsidP="009B3C23">
      <w:pPr>
        <w:pStyle w:val="Titre3"/>
        <w:rPr>
          <w:rFonts w:ascii="Montserrat" w:hAnsi="Montserrat"/>
          <w:i/>
          <w:sz w:val="22"/>
        </w:rPr>
      </w:pPr>
      <w:r>
        <w:rPr>
          <w:rFonts w:ascii="Montserrat" w:hAnsi="Montserrat"/>
          <w:i/>
          <w:sz w:val="22"/>
        </w:rPr>
        <w:t xml:space="preserve">2.3.2. </w:t>
      </w:r>
      <w:r w:rsidRPr="009B3C23">
        <w:rPr>
          <w:rFonts w:ascii="Montserrat" w:hAnsi="Montserrat"/>
          <w:i/>
          <w:sz w:val="22"/>
        </w:rPr>
        <w:t>Femmes handicapées</w:t>
      </w:r>
      <w:r w:rsidR="00141981">
        <w:rPr>
          <w:rFonts w:ascii="Montserrat" w:hAnsi="Montserrat"/>
          <w:i/>
          <w:sz w:val="22"/>
        </w:rPr>
        <w:t xml:space="preserve"> et femmes vivant avec le VIH/SIDA</w:t>
      </w:r>
    </w:p>
    <w:p w14:paraId="1BDE06DD" w14:textId="2FC24D2D" w:rsidR="00141981" w:rsidRDefault="009B3C23" w:rsidP="00141981">
      <w:pPr>
        <w:spacing w:before="60" w:after="60" w:line="276" w:lineRule="auto"/>
        <w:jc w:val="both"/>
        <w:rPr>
          <w:rFonts w:ascii="Montserrat" w:hAnsi="Montserrat"/>
        </w:rPr>
      </w:pPr>
      <w:r w:rsidRPr="009B3C23">
        <w:rPr>
          <w:rFonts w:ascii="Montserrat" w:hAnsi="Montserrat"/>
        </w:rPr>
        <w:t>L’Assemblée nationale a délibéré et adopté en sa séance du 13 avril 20</w:t>
      </w:r>
      <w:r w:rsidR="00344333">
        <w:rPr>
          <w:rFonts w:ascii="Montserrat" w:hAnsi="Montserrat"/>
        </w:rPr>
        <w:t xml:space="preserve">17, la </w:t>
      </w:r>
      <w:r w:rsidRPr="009B3C23">
        <w:rPr>
          <w:rFonts w:ascii="Montserrat" w:hAnsi="Montserrat"/>
        </w:rPr>
        <w:t>Loi n° 2017-06 portant protection et promotion des droits des personnes handicapées en République du Bénin</w:t>
      </w:r>
      <w:r w:rsidR="00A34FAA">
        <w:rPr>
          <w:rFonts w:ascii="Montserrat" w:hAnsi="Montserrat"/>
        </w:rPr>
        <w:t xml:space="preserve">. </w:t>
      </w:r>
      <w:r w:rsidR="001B1F1A" w:rsidRPr="001B1F1A">
        <w:rPr>
          <w:rFonts w:ascii="Montserrat" w:hAnsi="Montserrat"/>
        </w:rPr>
        <w:t>Travailler à rendre autonome les personnes handicapées pour leur émancipation et surtout leur contribution à l’œuvr</w:t>
      </w:r>
      <w:r w:rsidR="00A34FAA">
        <w:rPr>
          <w:rFonts w:ascii="Montserrat" w:hAnsi="Montserrat"/>
        </w:rPr>
        <w:t>e du développement de leur pays, t</w:t>
      </w:r>
      <w:r w:rsidR="001B1F1A" w:rsidRPr="001B1F1A">
        <w:rPr>
          <w:rFonts w:ascii="Montserrat" w:hAnsi="Montserrat"/>
        </w:rPr>
        <w:t>el est l’objectif du gouvernement béninois et du système des Nations Unies en mettant en place depuis quelques mois le projet intitulé « Unis dans l’action pour faire avancer les droits des handicapés ». Dans le cadre de ce projet, 44 femmes handicapées ont reçu des mains de la représen</w:t>
      </w:r>
      <w:r w:rsidR="00101F24">
        <w:rPr>
          <w:rFonts w:ascii="Montserrat" w:hAnsi="Montserrat"/>
        </w:rPr>
        <w:t>tante résidente par intérim du P</w:t>
      </w:r>
      <w:r w:rsidR="001B1F1A" w:rsidRPr="001B1F1A">
        <w:rPr>
          <w:rFonts w:ascii="Montserrat" w:hAnsi="Montserrat"/>
        </w:rPr>
        <w:t>rogr</w:t>
      </w:r>
      <w:r w:rsidR="00101F24">
        <w:rPr>
          <w:rFonts w:ascii="Montserrat" w:hAnsi="Montserrat"/>
        </w:rPr>
        <w:t>amme des Nations Unies pour le D</w:t>
      </w:r>
      <w:r w:rsidR="001B1F1A" w:rsidRPr="001B1F1A">
        <w:rPr>
          <w:rFonts w:ascii="Montserrat" w:hAnsi="Montserrat"/>
        </w:rPr>
        <w:t>éveloppement (</w:t>
      </w:r>
      <w:r w:rsidR="00A34FAA">
        <w:rPr>
          <w:rFonts w:ascii="Montserrat" w:hAnsi="Montserrat"/>
        </w:rPr>
        <w:t>PNUD</w:t>
      </w:r>
      <w:r w:rsidR="001B1F1A" w:rsidRPr="001B1F1A">
        <w:rPr>
          <w:rFonts w:ascii="Montserrat" w:hAnsi="Montserrat"/>
        </w:rPr>
        <w:t>), des cadres du ministère de famille et des responsables de leur faitières d’importants lots d’équipements destinés à promouvoir leurs activités génératrices de revenus</w:t>
      </w:r>
      <w:r w:rsidR="00A34FAA">
        <w:rPr>
          <w:rFonts w:ascii="Montserrat" w:hAnsi="Montserrat"/>
        </w:rPr>
        <w:t>.</w:t>
      </w:r>
    </w:p>
    <w:p w14:paraId="1BDE06DE" w14:textId="77777777" w:rsidR="00141981" w:rsidRPr="00141981" w:rsidRDefault="00141981" w:rsidP="00141981">
      <w:pPr>
        <w:spacing w:before="60" w:after="60" w:line="276" w:lineRule="auto"/>
        <w:jc w:val="both"/>
        <w:rPr>
          <w:rFonts w:ascii="Montserrat" w:hAnsi="Montserrat"/>
        </w:rPr>
      </w:pPr>
      <w:r>
        <w:rPr>
          <w:rFonts w:ascii="Montserrat" w:hAnsi="Montserrat"/>
        </w:rPr>
        <w:t xml:space="preserve">En ce qui concerne les femmes vivant avec le VIH/SIDA, le Bénin dispose d’une </w:t>
      </w:r>
      <w:r w:rsidR="00FD74E1">
        <w:rPr>
          <w:rFonts w:ascii="Montserrat" w:hAnsi="Montserrat"/>
        </w:rPr>
        <w:t>l</w:t>
      </w:r>
      <w:r w:rsidRPr="00141981">
        <w:rPr>
          <w:rFonts w:ascii="Montserrat" w:hAnsi="Montserrat"/>
        </w:rPr>
        <w:t>oi portant prévention, prise en charge et contrôle du VIH/SIDA en République du Bénin, la loi relative à la santé sexuelle et de la reproduction</w:t>
      </w:r>
      <w:r w:rsidR="00FD74E1">
        <w:rPr>
          <w:rFonts w:ascii="Montserrat" w:hAnsi="Montserrat"/>
        </w:rPr>
        <w:t>.</w:t>
      </w:r>
    </w:p>
    <w:p w14:paraId="1BDE06DF" w14:textId="3E2F9B5C" w:rsidR="00710A63" w:rsidRPr="00710A63" w:rsidRDefault="00710A63" w:rsidP="00A34FAA">
      <w:pPr>
        <w:pStyle w:val="Titre3"/>
        <w:jc w:val="both"/>
        <w:rPr>
          <w:rFonts w:ascii="Montserrat" w:hAnsi="Montserrat"/>
          <w:i/>
          <w:sz w:val="22"/>
        </w:rPr>
      </w:pPr>
      <w:r>
        <w:rPr>
          <w:rFonts w:ascii="Montserrat" w:hAnsi="Montserrat"/>
          <w:i/>
          <w:sz w:val="22"/>
        </w:rPr>
        <w:t xml:space="preserve">2.3.3. </w:t>
      </w:r>
      <w:r w:rsidR="00D660A4">
        <w:rPr>
          <w:rFonts w:ascii="Montserrat" w:hAnsi="Montserrat"/>
          <w:i/>
          <w:sz w:val="22"/>
        </w:rPr>
        <w:t>Quelques m</w:t>
      </w:r>
      <w:r w:rsidRPr="00710A63">
        <w:rPr>
          <w:rFonts w:ascii="Montserrat" w:hAnsi="Montserrat"/>
          <w:i/>
          <w:sz w:val="22"/>
        </w:rPr>
        <w:t>esures spéc</w:t>
      </w:r>
      <w:r w:rsidR="00101F24">
        <w:rPr>
          <w:rFonts w:ascii="Montserrat" w:hAnsi="Montserrat"/>
          <w:i/>
          <w:sz w:val="22"/>
        </w:rPr>
        <w:t>ifiques du G</w:t>
      </w:r>
      <w:r w:rsidRPr="00710A63">
        <w:rPr>
          <w:rFonts w:ascii="Montserrat" w:hAnsi="Montserrat"/>
          <w:i/>
          <w:sz w:val="22"/>
        </w:rPr>
        <w:t>ouvernement sous le prisme de l’Initiative P20</w:t>
      </w:r>
    </w:p>
    <w:p w14:paraId="1BDE06E0" w14:textId="4367FF13" w:rsidR="0061255F" w:rsidRPr="00710A63" w:rsidRDefault="00710A63" w:rsidP="004226EE">
      <w:pPr>
        <w:tabs>
          <w:tab w:val="num" w:pos="720"/>
        </w:tabs>
        <w:spacing w:before="60" w:after="120" w:line="276" w:lineRule="auto"/>
        <w:jc w:val="both"/>
        <w:rPr>
          <w:rFonts w:ascii="Montserrat" w:hAnsi="Montserrat"/>
        </w:rPr>
      </w:pPr>
      <w:r w:rsidRPr="00710A63">
        <w:rPr>
          <w:rFonts w:ascii="Montserrat" w:hAnsi="Montserrat"/>
        </w:rPr>
        <w:t xml:space="preserve">Le Gouvernement du Bénin, en partenariat avec le Gouvernement de la Suisse et l’ONG </w:t>
      </w:r>
      <w:r w:rsidR="00F16FEB" w:rsidRPr="00710A63">
        <w:rPr>
          <w:rFonts w:ascii="Montserrat" w:hAnsi="Montserrat"/>
        </w:rPr>
        <w:t>Dévelo</w:t>
      </w:r>
      <w:r w:rsidR="00F16FEB">
        <w:rPr>
          <w:rFonts w:ascii="Montserrat" w:hAnsi="Montserrat"/>
        </w:rPr>
        <w:t>p</w:t>
      </w:r>
      <w:r w:rsidR="00F16FEB" w:rsidRPr="00710A63">
        <w:rPr>
          <w:rFonts w:ascii="Montserrat" w:hAnsi="Montserrat"/>
        </w:rPr>
        <w:t>p</w:t>
      </w:r>
      <w:r w:rsidR="00F16FEB">
        <w:rPr>
          <w:rFonts w:ascii="Montserrat" w:hAnsi="Montserrat"/>
        </w:rPr>
        <w:t>e</w:t>
      </w:r>
      <w:r w:rsidR="00F16FEB" w:rsidRPr="00710A63">
        <w:rPr>
          <w:rFonts w:ascii="Montserrat" w:hAnsi="Montserrat"/>
        </w:rPr>
        <w:t>ment</w:t>
      </w:r>
      <w:r w:rsidRPr="00710A63">
        <w:rPr>
          <w:rFonts w:ascii="Montserrat" w:hAnsi="Montserrat"/>
        </w:rPr>
        <w:t xml:space="preserve"> Initiatives, a lancé l’initiative P20 dans le but de remédier à la pauvreté et à la vulnérabilité, et d’honorer l’engagement du pays de ne laisser personne de côté.</w:t>
      </w:r>
      <w:r>
        <w:rPr>
          <w:rFonts w:ascii="Montserrat" w:hAnsi="Montserrat"/>
        </w:rPr>
        <w:t xml:space="preserve"> </w:t>
      </w:r>
      <w:r w:rsidR="00182A79" w:rsidRPr="00710A63">
        <w:rPr>
          <w:rFonts w:ascii="Montserrat" w:hAnsi="Montserrat"/>
        </w:rPr>
        <w:t>L’initiative P20 est centrée sur les 20 % les plus pauvres de la population, qui sont souvent également les plus vulnérables.</w:t>
      </w:r>
      <w:r>
        <w:rPr>
          <w:rFonts w:ascii="Montserrat" w:hAnsi="Montserrat"/>
        </w:rPr>
        <w:t xml:space="preserve"> </w:t>
      </w:r>
      <w:r w:rsidR="00182A79" w:rsidRPr="00710A63">
        <w:rPr>
          <w:rFonts w:ascii="Montserrat" w:hAnsi="Montserrat"/>
        </w:rPr>
        <w:t>Ces 20 % regroupent tous ceux qui sont exposés, o</w:t>
      </w:r>
      <w:r w:rsidR="00693DB4">
        <w:rPr>
          <w:rFonts w:ascii="Montserrat" w:hAnsi="Montserrat"/>
        </w:rPr>
        <w:t>u</w:t>
      </w:r>
      <w:r w:rsidR="00182A79" w:rsidRPr="00710A63">
        <w:rPr>
          <w:rFonts w:ascii="Montserrat" w:hAnsi="Montserrat"/>
        </w:rPr>
        <w:t xml:space="preserve"> se trouvent déjà, en situation d’extrême pauvreté, </w:t>
      </w:r>
      <w:r w:rsidR="00182A79" w:rsidRPr="00710A63">
        <w:rPr>
          <w:rFonts w:ascii="Montserrat" w:hAnsi="Montserrat"/>
        </w:rPr>
        <w:lastRenderedPageBreak/>
        <w:t xml:space="preserve">ainsi que ceux qui, pour des raisons liées à certains aspects de leur identité (âge, handicap, croyance, appartenance ethnique, orientation sexuelle) sont le plus exposés à la pauvreté </w:t>
      </w:r>
      <w:r w:rsidR="00101F24">
        <w:rPr>
          <w:rFonts w:ascii="Montserrat" w:hAnsi="Montserrat"/>
        </w:rPr>
        <w:t>et/</w:t>
      </w:r>
      <w:r w:rsidR="00182A79" w:rsidRPr="00710A63">
        <w:rPr>
          <w:rFonts w:ascii="Montserrat" w:hAnsi="Montserrat"/>
        </w:rPr>
        <w:t>ou à l’exclusion.</w:t>
      </w:r>
    </w:p>
    <w:p w14:paraId="1BDE06E1" w14:textId="77777777" w:rsidR="0061255F" w:rsidRPr="00610303" w:rsidRDefault="00610303" w:rsidP="00610303">
      <w:pPr>
        <w:pStyle w:val="Titre4"/>
        <w:rPr>
          <w:rFonts w:ascii="Montserrat" w:hAnsi="Montserrat"/>
          <w:color w:val="auto"/>
        </w:rPr>
      </w:pPr>
      <w:r>
        <w:rPr>
          <w:rFonts w:ascii="Montserrat" w:hAnsi="Montserrat"/>
          <w:color w:val="auto"/>
        </w:rPr>
        <w:t xml:space="preserve">2.3.3.1. </w:t>
      </w:r>
      <w:r w:rsidR="00182A79" w:rsidRPr="00610303">
        <w:rPr>
          <w:rFonts w:ascii="Montserrat" w:hAnsi="Montserrat"/>
          <w:color w:val="auto"/>
        </w:rPr>
        <w:t>Protection Sociale</w:t>
      </w:r>
    </w:p>
    <w:p w14:paraId="1BDE06E2" w14:textId="3852F5C9" w:rsidR="00710A63" w:rsidRDefault="004226EE" w:rsidP="00A34FAA">
      <w:pPr>
        <w:spacing w:before="60" w:after="60" w:line="276" w:lineRule="auto"/>
        <w:jc w:val="both"/>
        <w:rPr>
          <w:rFonts w:ascii="Montserrat" w:hAnsi="Montserrat"/>
        </w:rPr>
      </w:pPr>
      <w:r w:rsidRPr="004226EE">
        <w:rPr>
          <w:rFonts w:ascii="Montserrat" w:hAnsi="Montserrat"/>
        </w:rPr>
        <w:t>Le Bénin a élaboré une politique holistique de protection sociale qui intensifie les mesures en direction des groupes les plus vulnérables</w:t>
      </w:r>
      <w:r w:rsidR="00A34FAA">
        <w:rPr>
          <w:rFonts w:ascii="Montserrat" w:hAnsi="Montserrat"/>
        </w:rPr>
        <w:t xml:space="preserve">. Les mesures </w:t>
      </w:r>
      <w:r w:rsidR="00101F24">
        <w:rPr>
          <w:rFonts w:ascii="Montserrat" w:hAnsi="Montserrat"/>
        </w:rPr>
        <w:t>prises</w:t>
      </w:r>
      <w:r w:rsidR="00A34FAA">
        <w:rPr>
          <w:rFonts w:ascii="Montserrat" w:hAnsi="Montserrat"/>
        </w:rPr>
        <w:t xml:space="preserve"> sont : </w:t>
      </w:r>
    </w:p>
    <w:p w14:paraId="1BDE06E3" w14:textId="570D4CD2" w:rsidR="00610303" w:rsidRDefault="00610303" w:rsidP="00400B35">
      <w:pPr>
        <w:pStyle w:val="Paragraphedeliste"/>
        <w:numPr>
          <w:ilvl w:val="0"/>
          <w:numId w:val="3"/>
        </w:numPr>
        <w:spacing w:before="60" w:after="60"/>
        <w:ind w:left="714" w:hanging="357"/>
        <w:jc w:val="both"/>
        <w:rPr>
          <w:rFonts w:ascii="Montserrat" w:hAnsi="Montserrat"/>
        </w:rPr>
      </w:pPr>
      <w:r>
        <w:rPr>
          <w:rFonts w:ascii="Montserrat" w:hAnsi="Montserrat"/>
        </w:rPr>
        <w:t>La m</w:t>
      </w:r>
      <w:r w:rsidR="00182A79" w:rsidRPr="00610303">
        <w:rPr>
          <w:rFonts w:ascii="Montserrat" w:hAnsi="Montserrat"/>
        </w:rPr>
        <w:t>ise en place du Projet Assurance pour le Renforcement du Capital</w:t>
      </w:r>
      <w:r w:rsidR="00547383">
        <w:rPr>
          <w:rFonts w:ascii="Montserrat" w:hAnsi="Montserrat"/>
        </w:rPr>
        <w:t xml:space="preserve"> Humain (ARCH).</w:t>
      </w:r>
    </w:p>
    <w:p w14:paraId="1BDE06E4" w14:textId="6F767C0B" w:rsidR="00610303" w:rsidRDefault="00610303" w:rsidP="00400B35">
      <w:pPr>
        <w:pStyle w:val="Paragraphedeliste"/>
        <w:numPr>
          <w:ilvl w:val="0"/>
          <w:numId w:val="3"/>
        </w:numPr>
        <w:spacing w:before="60" w:after="60"/>
        <w:ind w:left="714" w:hanging="357"/>
        <w:jc w:val="both"/>
        <w:rPr>
          <w:rFonts w:ascii="Montserrat" w:hAnsi="Montserrat"/>
        </w:rPr>
      </w:pPr>
      <w:r>
        <w:rPr>
          <w:rFonts w:ascii="Montserrat" w:hAnsi="Montserrat"/>
        </w:rPr>
        <w:t>La p</w:t>
      </w:r>
      <w:r w:rsidR="00182A79" w:rsidRPr="00610303">
        <w:rPr>
          <w:rFonts w:ascii="Montserrat" w:hAnsi="Montserrat"/>
        </w:rPr>
        <w:t>rise en charge des personnes vulnérables (5.865 Orphelins et Enfants Vulnérables appuyées en kits scolaires et/ou en kits nutritionnels…</w:t>
      </w:r>
      <w:r w:rsidRPr="00610303">
        <w:rPr>
          <w:rFonts w:ascii="Montserrat" w:hAnsi="Montserrat"/>
        </w:rPr>
        <w:t>depuis 2015</w:t>
      </w:r>
      <w:r w:rsidR="00547383">
        <w:rPr>
          <w:rFonts w:ascii="Montserrat" w:hAnsi="Montserrat"/>
        </w:rPr>
        <w:t>).</w:t>
      </w:r>
    </w:p>
    <w:p w14:paraId="1BDE06E5" w14:textId="1A1A68D5" w:rsidR="00610303" w:rsidRDefault="00610303" w:rsidP="00400B35">
      <w:pPr>
        <w:pStyle w:val="Paragraphedeliste"/>
        <w:numPr>
          <w:ilvl w:val="0"/>
          <w:numId w:val="3"/>
        </w:numPr>
        <w:spacing w:before="60" w:after="60"/>
        <w:ind w:left="714" w:hanging="357"/>
        <w:jc w:val="both"/>
        <w:rPr>
          <w:rFonts w:ascii="Montserrat" w:hAnsi="Montserrat"/>
        </w:rPr>
      </w:pPr>
      <w:r>
        <w:rPr>
          <w:rFonts w:ascii="Montserrat" w:hAnsi="Montserrat"/>
        </w:rPr>
        <w:t>Le v</w:t>
      </w:r>
      <w:r w:rsidR="00182A79" w:rsidRPr="00610303">
        <w:rPr>
          <w:rFonts w:ascii="Montserrat" w:hAnsi="Montserrat"/>
        </w:rPr>
        <w:t>ersement des retraites pour les personnes vivant en situation de pauvreté et d’e</w:t>
      </w:r>
      <w:r w:rsidR="00547383">
        <w:rPr>
          <w:rFonts w:ascii="Montserrat" w:hAnsi="Montserrat"/>
        </w:rPr>
        <w:t>xtrême pauvreté.</w:t>
      </w:r>
    </w:p>
    <w:p w14:paraId="1BDE06E6" w14:textId="77777777" w:rsidR="0061255F" w:rsidRPr="00610303" w:rsidRDefault="00610303" w:rsidP="00400B35">
      <w:pPr>
        <w:pStyle w:val="Paragraphedeliste"/>
        <w:numPr>
          <w:ilvl w:val="0"/>
          <w:numId w:val="3"/>
        </w:numPr>
        <w:spacing w:before="60" w:after="120"/>
        <w:ind w:left="714" w:hanging="357"/>
        <w:jc w:val="both"/>
        <w:rPr>
          <w:rFonts w:ascii="Montserrat" w:hAnsi="Montserrat"/>
        </w:rPr>
      </w:pPr>
      <w:r>
        <w:rPr>
          <w:rFonts w:ascii="Montserrat" w:hAnsi="Montserrat"/>
        </w:rPr>
        <w:t>Une n</w:t>
      </w:r>
      <w:r w:rsidR="00182A79" w:rsidRPr="00610303">
        <w:rPr>
          <w:rFonts w:ascii="Montserrat" w:hAnsi="Montserrat"/>
        </w:rPr>
        <w:t xml:space="preserve">ouvelle version du programme microcrédits aux plus pauvres qui intègre </w:t>
      </w:r>
      <w:r w:rsidRPr="00610303">
        <w:rPr>
          <w:rFonts w:ascii="Montserrat" w:hAnsi="Montserrat"/>
        </w:rPr>
        <w:t>le f</w:t>
      </w:r>
      <w:r w:rsidR="00182A79" w:rsidRPr="00610303">
        <w:rPr>
          <w:rFonts w:ascii="Montserrat" w:hAnsi="Montserrat"/>
        </w:rPr>
        <w:t>inancement des personnes indigentes notamment les personnes handicapées à travers des appuis non remboursables</w:t>
      </w:r>
      <w:r w:rsidRPr="00610303">
        <w:rPr>
          <w:rFonts w:ascii="Montserrat" w:hAnsi="Montserrat"/>
        </w:rPr>
        <w:t xml:space="preserve"> dans le cadre de ce programme.</w:t>
      </w:r>
    </w:p>
    <w:p w14:paraId="1BDE06E7" w14:textId="77777777" w:rsidR="0061255F" w:rsidRPr="00610303" w:rsidRDefault="00610303" w:rsidP="00610303">
      <w:pPr>
        <w:pStyle w:val="Titre4"/>
        <w:rPr>
          <w:rFonts w:ascii="Montserrat" w:hAnsi="Montserrat"/>
          <w:color w:val="auto"/>
        </w:rPr>
      </w:pPr>
      <w:r>
        <w:rPr>
          <w:rFonts w:ascii="Montserrat" w:hAnsi="Montserrat"/>
          <w:color w:val="auto"/>
        </w:rPr>
        <w:t xml:space="preserve">2.3.3.2. </w:t>
      </w:r>
      <w:r w:rsidR="00182A79" w:rsidRPr="00610303">
        <w:rPr>
          <w:rFonts w:ascii="Montserrat" w:hAnsi="Montserrat"/>
          <w:color w:val="auto"/>
        </w:rPr>
        <w:t>Secteur de la santé</w:t>
      </w:r>
      <w:r w:rsidR="00D660A4">
        <w:rPr>
          <w:rFonts w:ascii="Montserrat" w:hAnsi="Montserrat"/>
          <w:color w:val="auto"/>
        </w:rPr>
        <w:t xml:space="preserve"> et secteur de l’éducation </w:t>
      </w:r>
    </w:p>
    <w:p w14:paraId="1BDE06E8" w14:textId="77777777" w:rsidR="00610303" w:rsidRDefault="00610303" w:rsidP="00610303">
      <w:pPr>
        <w:spacing w:before="60" w:after="60" w:line="276" w:lineRule="auto"/>
        <w:jc w:val="both"/>
        <w:rPr>
          <w:rFonts w:ascii="Montserrat" w:hAnsi="Montserrat"/>
        </w:rPr>
      </w:pPr>
      <w:r>
        <w:rPr>
          <w:rFonts w:ascii="Montserrat" w:hAnsi="Montserrat"/>
        </w:rPr>
        <w:t xml:space="preserve">Dans le secteur de la santé, les mesures spécifiques du gouvernement à mettre en exergue sont : </w:t>
      </w:r>
    </w:p>
    <w:p w14:paraId="1BDE06E9" w14:textId="4E902DF6" w:rsidR="00610303" w:rsidRDefault="00610303" w:rsidP="00400B35">
      <w:pPr>
        <w:pStyle w:val="Paragraphedeliste"/>
        <w:numPr>
          <w:ilvl w:val="0"/>
          <w:numId w:val="3"/>
        </w:numPr>
        <w:spacing w:before="60" w:after="60"/>
        <w:jc w:val="both"/>
        <w:rPr>
          <w:rFonts w:ascii="Montserrat" w:hAnsi="Montserrat"/>
        </w:rPr>
      </w:pPr>
      <w:r>
        <w:rPr>
          <w:rFonts w:ascii="Montserrat" w:hAnsi="Montserrat"/>
        </w:rPr>
        <w:t>Le d</w:t>
      </w:r>
      <w:r w:rsidR="00182A79" w:rsidRPr="00610303">
        <w:rPr>
          <w:rFonts w:ascii="Montserrat" w:hAnsi="Montserrat"/>
        </w:rPr>
        <w:t>éveloppement du système intégré de surveillance des maladies tr</w:t>
      </w:r>
      <w:r w:rsidR="006A713F">
        <w:rPr>
          <w:rFonts w:ascii="Montserrat" w:hAnsi="Montserrat"/>
        </w:rPr>
        <w:t>ansmissibles  et de la riposte.</w:t>
      </w:r>
    </w:p>
    <w:p w14:paraId="1BDE06EA" w14:textId="12D41ABF" w:rsidR="00610303" w:rsidRDefault="00610303" w:rsidP="00400B35">
      <w:pPr>
        <w:pStyle w:val="Paragraphedeliste"/>
        <w:numPr>
          <w:ilvl w:val="0"/>
          <w:numId w:val="3"/>
        </w:numPr>
        <w:spacing w:before="60" w:after="60"/>
        <w:jc w:val="both"/>
        <w:rPr>
          <w:rFonts w:ascii="Montserrat" w:hAnsi="Montserrat"/>
        </w:rPr>
      </w:pPr>
      <w:r>
        <w:rPr>
          <w:rFonts w:ascii="Montserrat" w:hAnsi="Montserrat"/>
        </w:rPr>
        <w:t>La p</w:t>
      </w:r>
      <w:r w:rsidR="00182A79" w:rsidRPr="00610303">
        <w:rPr>
          <w:rFonts w:ascii="Montserrat" w:hAnsi="Montserrat"/>
        </w:rPr>
        <w:t>révention et traitement du paludisme auprès des enfants de moins de ci</w:t>
      </w:r>
      <w:r w:rsidR="006A713F">
        <w:rPr>
          <w:rFonts w:ascii="Montserrat" w:hAnsi="Montserrat"/>
        </w:rPr>
        <w:t>nq ans et des femmes enceintes.</w:t>
      </w:r>
    </w:p>
    <w:p w14:paraId="1BDE06EB" w14:textId="77777777" w:rsidR="00610303" w:rsidRDefault="00610303" w:rsidP="00400B35">
      <w:pPr>
        <w:pStyle w:val="Paragraphedeliste"/>
        <w:numPr>
          <w:ilvl w:val="0"/>
          <w:numId w:val="3"/>
        </w:numPr>
        <w:spacing w:before="60" w:after="60"/>
        <w:jc w:val="both"/>
        <w:rPr>
          <w:rFonts w:ascii="Montserrat" w:hAnsi="Montserrat"/>
        </w:rPr>
      </w:pPr>
      <w:r w:rsidRPr="00610303">
        <w:rPr>
          <w:rFonts w:ascii="Montserrat" w:hAnsi="Montserrat"/>
        </w:rPr>
        <w:t>La f</w:t>
      </w:r>
      <w:r w:rsidR="00182A79" w:rsidRPr="00610303">
        <w:rPr>
          <w:rFonts w:ascii="Montserrat" w:hAnsi="Montserrat"/>
        </w:rPr>
        <w:t>acilitation de l’accès aux services de santé et subventionnem</w:t>
      </w:r>
      <w:r w:rsidR="00D660A4">
        <w:rPr>
          <w:rFonts w:ascii="Montserrat" w:hAnsi="Montserrat"/>
        </w:rPr>
        <w:t xml:space="preserve">ent des opérations césariennes. </w:t>
      </w:r>
    </w:p>
    <w:p w14:paraId="1BDE06EC" w14:textId="115FD2D9" w:rsidR="00D660A4" w:rsidRDefault="00D660A4" w:rsidP="00D660A4">
      <w:pPr>
        <w:spacing w:before="60" w:after="60"/>
        <w:jc w:val="both"/>
        <w:rPr>
          <w:rFonts w:ascii="Montserrat" w:hAnsi="Montserrat"/>
        </w:rPr>
      </w:pPr>
      <w:r>
        <w:rPr>
          <w:rFonts w:ascii="Montserrat" w:hAnsi="Montserrat"/>
        </w:rPr>
        <w:t xml:space="preserve">Quant au secteur de l’éducation, les mesures spécifiques du gouvernement sont assez diversifiées. </w:t>
      </w:r>
      <w:r w:rsidR="00023374">
        <w:rPr>
          <w:rFonts w:ascii="Montserrat" w:hAnsi="Montserrat"/>
        </w:rPr>
        <w:t>On peut mentionner entre autres :</w:t>
      </w:r>
    </w:p>
    <w:p w14:paraId="1BDE06ED" w14:textId="5E07F370" w:rsidR="00D660A4" w:rsidRDefault="00182A79" w:rsidP="00400B35">
      <w:pPr>
        <w:pStyle w:val="Paragraphedeliste"/>
        <w:numPr>
          <w:ilvl w:val="0"/>
          <w:numId w:val="3"/>
        </w:numPr>
        <w:spacing w:before="60" w:after="60"/>
        <w:jc w:val="both"/>
        <w:rPr>
          <w:rFonts w:ascii="Montserrat" w:hAnsi="Montserrat"/>
        </w:rPr>
      </w:pPr>
      <w:r w:rsidRPr="00D660A4">
        <w:rPr>
          <w:rFonts w:ascii="Montserrat" w:hAnsi="Montserrat"/>
        </w:rPr>
        <w:t>L’éducation primaire est devenue obligatoire pour tous les enfants en âge d’être scolarisés, et les repas scolaires sont désormais fournis par l’État</w:t>
      </w:r>
      <w:r w:rsidR="009D7947">
        <w:rPr>
          <w:rFonts w:ascii="Montserrat" w:hAnsi="Montserrat"/>
        </w:rPr>
        <w:t xml:space="preserve"> dans des localités vulnérables.</w:t>
      </w:r>
    </w:p>
    <w:p w14:paraId="1BDE06EE" w14:textId="31926FE9" w:rsidR="00D660A4" w:rsidRDefault="00D660A4" w:rsidP="00400B35">
      <w:pPr>
        <w:pStyle w:val="Paragraphedeliste"/>
        <w:numPr>
          <w:ilvl w:val="0"/>
          <w:numId w:val="3"/>
        </w:numPr>
        <w:spacing w:before="60" w:after="60"/>
        <w:jc w:val="both"/>
        <w:rPr>
          <w:rFonts w:ascii="Montserrat" w:hAnsi="Montserrat"/>
        </w:rPr>
      </w:pPr>
      <w:r>
        <w:rPr>
          <w:rFonts w:ascii="Montserrat" w:hAnsi="Montserrat"/>
        </w:rPr>
        <w:t xml:space="preserve">Les </w:t>
      </w:r>
      <w:r w:rsidR="00182A79" w:rsidRPr="00D660A4">
        <w:rPr>
          <w:rFonts w:ascii="Montserrat" w:hAnsi="Montserrat"/>
        </w:rPr>
        <w:t>Programmes de certification en artisanat</w:t>
      </w:r>
      <w:r w:rsidR="009D7947">
        <w:rPr>
          <w:rFonts w:ascii="Montserrat" w:hAnsi="Montserrat"/>
        </w:rPr>
        <w:t>.</w:t>
      </w:r>
    </w:p>
    <w:p w14:paraId="1BDE06EF" w14:textId="6A0AF266" w:rsidR="0061255F" w:rsidRPr="00D660A4" w:rsidRDefault="00D660A4" w:rsidP="00400B35">
      <w:pPr>
        <w:pStyle w:val="Paragraphedeliste"/>
        <w:numPr>
          <w:ilvl w:val="0"/>
          <w:numId w:val="3"/>
        </w:numPr>
        <w:spacing w:before="60" w:after="120"/>
        <w:ind w:left="714" w:hanging="357"/>
        <w:jc w:val="both"/>
        <w:rPr>
          <w:rFonts w:ascii="Montserrat" w:hAnsi="Montserrat"/>
        </w:rPr>
      </w:pPr>
      <w:r>
        <w:rPr>
          <w:rFonts w:ascii="Montserrat" w:hAnsi="Montserrat"/>
        </w:rPr>
        <w:t>L’</w:t>
      </w:r>
      <w:r w:rsidR="009D7947">
        <w:rPr>
          <w:rFonts w:ascii="Montserrat" w:hAnsi="Montserrat"/>
        </w:rPr>
        <w:t>a</w:t>
      </w:r>
      <w:r w:rsidR="00182A79" w:rsidRPr="00D660A4">
        <w:rPr>
          <w:rFonts w:ascii="Montserrat" w:hAnsi="Montserrat"/>
        </w:rPr>
        <w:t>mélioration de l’accès des personnes handicapées aux infrastructures, et construction des écoles dans les régions souffrant des plus</w:t>
      </w:r>
      <w:r w:rsidR="00D470EA">
        <w:rPr>
          <w:rFonts w:ascii="Montserrat" w:hAnsi="Montserrat"/>
        </w:rPr>
        <w:t xml:space="preserve"> faibles taux de scolarisation.</w:t>
      </w:r>
    </w:p>
    <w:p w14:paraId="1BDE06F0" w14:textId="77777777" w:rsidR="0061255F" w:rsidRPr="00D470EA" w:rsidRDefault="00D470EA" w:rsidP="00D470EA">
      <w:pPr>
        <w:pStyle w:val="Titre4"/>
        <w:rPr>
          <w:rFonts w:ascii="Montserrat" w:hAnsi="Montserrat"/>
          <w:color w:val="auto"/>
        </w:rPr>
      </w:pPr>
      <w:r>
        <w:rPr>
          <w:rFonts w:ascii="Montserrat" w:hAnsi="Montserrat"/>
          <w:color w:val="auto"/>
        </w:rPr>
        <w:lastRenderedPageBreak/>
        <w:t>2.3.3.</w:t>
      </w:r>
      <w:r w:rsidR="00EC19EB">
        <w:rPr>
          <w:rFonts w:ascii="Montserrat" w:hAnsi="Montserrat"/>
          <w:color w:val="auto"/>
        </w:rPr>
        <w:t>3</w:t>
      </w:r>
      <w:r>
        <w:rPr>
          <w:rFonts w:ascii="Montserrat" w:hAnsi="Montserrat"/>
          <w:color w:val="auto"/>
        </w:rPr>
        <w:t xml:space="preserve">. </w:t>
      </w:r>
      <w:r w:rsidR="00182A79" w:rsidRPr="00D470EA">
        <w:rPr>
          <w:rFonts w:ascii="Montserrat" w:hAnsi="Montserrat"/>
          <w:color w:val="auto"/>
        </w:rPr>
        <w:t>Secteur de l’énergie</w:t>
      </w:r>
      <w:r w:rsidR="00EC19EB">
        <w:rPr>
          <w:rFonts w:ascii="Montserrat" w:hAnsi="Montserrat"/>
          <w:color w:val="auto"/>
        </w:rPr>
        <w:t xml:space="preserve"> et secteur de l’eau </w:t>
      </w:r>
    </w:p>
    <w:p w14:paraId="1BDE06F1" w14:textId="1AC31404" w:rsidR="00946A7D" w:rsidRDefault="00D470EA" w:rsidP="00946A7D">
      <w:pPr>
        <w:spacing w:before="60" w:after="60" w:line="276" w:lineRule="auto"/>
        <w:jc w:val="both"/>
        <w:rPr>
          <w:rFonts w:ascii="Montserrat" w:hAnsi="Montserrat"/>
        </w:rPr>
      </w:pPr>
      <w:r>
        <w:rPr>
          <w:rFonts w:ascii="Montserrat" w:hAnsi="Montserrat"/>
        </w:rPr>
        <w:t>Dans le secteu</w:t>
      </w:r>
      <w:r w:rsidR="007E7A38">
        <w:rPr>
          <w:rFonts w:ascii="Montserrat" w:hAnsi="Montserrat"/>
        </w:rPr>
        <w:t>r de l’énergie, les dispos</w:t>
      </w:r>
      <w:r w:rsidR="00DE16C8">
        <w:rPr>
          <w:rFonts w:ascii="Montserrat" w:hAnsi="Montserrat"/>
        </w:rPr>
        <w:t>i</w:t>
      </w:r>
      <w:r w:rsidR="007E7A38">
        <w:rPr>
          <w:rFonts w:ascii="Montserrat" w:hAnsi="Montserrat"/>
        </w:rPr>
        <w:t>tions du G</w:t>
      </w:r>
      <w:r>
        <w:rPr>
          <w:rFonts w:ascii="Montserrat" w:hAnsi="Montserrat"/>
        </w:rPr>
        <w:t xml:space="preserve">ouvernement </w:t>
      </w:r>
      <w:r w:rsidR="007E7A38">
        <w:rPr>
          <w:rFonts w:ascii="Montserrat" w:hAnsi="Montserrat"/>
        </w:rPr>
        <w:t xml:space="preserve">à capitaliser comme mesures spécifiques </w:t>
      </w:r>
      <w:r>
        <w:rPr>
          <w:rFonts w:ascii="Montserrat" w:hAnsi="Montserrat"/>
        </w:rPr>
        <w:t xml:space="preserve">pour la </w:t>
      </w:r>
      <w:r w:rsidR="00C4326D">
        <w:rPr>
          <w:rFonts w:ascii="Montserrat" w:hAnsi="Montserrat"/>
        </w:rPr>
        <w:t>réduction</w:t>
      </w:r>
      <w:r>
        <w:rPr>
          <w:rFonts w:ascii="Montserrat" w:hAnsi="Montserrat"/>
        </w:rPr>
        <w:t xml:space="preserve"> de la pauvreté et des inégalités </w:t>
      </w:r>
      <w:r w:rsidR="007E7A38">
        <w:rPr>
          <w:rFonts w:ascii="Montserrat" w:hAnsi="Montserrat"/>
        </w:rPr>
        <w:t>afin d’</w:t>
      </w:r>
      <w:r>
        <w:rPr>
          <w:rFonts w:ascii="Montserrat" w:hAnsi="Montserrat"/>
        </w:rPr>
        <w:t>empêcher les discriminations à l’égard des femmes sont :</w:t>
      </w:r>
    </w:p>
    <w:p w14:paraId="1BDE06F2" w14:textId="5F5553F2" w:rsidR="00946A7D" w:rsidRDefault="00946A7D" w:rsidP="00400B35">
      <w:pPr>
        <w:pStyle w:val="Paragraphedeliste"/>
        <w:numPr>
          <w:ilvl w:val="0"/>
          <w:numId w:val="3"/>
        </w:numPr>
        <w:spacing w:before="60" w:after="60"/>
        <w:jc w:val="both"/>
        <w:rPr>
          <w:rFonts w:ascii="Montserrat" w:hAnsi="Montserrat"/>
        </w:rPr>
      </w:pPr>
      <w:r w:rsidRPr="00946A7D">
        <w:rPr>
          <w:rFonts w:ascii="Montserrat" w:hAnsi="Montserrat"/>
        </w:rPr>
        <w:t>Le r</w:t>
      </w:r>
      <w:r w:rsidR="00182A79" w:rsidRPr="00946A7D">
        <w:rPr>
          <w:rFonts w:ascii="Montserrat" w:hAnsi="Montserrat"/>
        </w:rPr>
        <w:t>accordement de 100 localités rurales au réseau électrique conv</w:t>
      </w:r>
      <w:r>
        <w:rPr>
          <w:rFonts w:ascii="Montserrat" w:hAnsi="Montserrat"/>
        </w:rPr>
        <w:t>entionnel</w:t>
      </w:r>
      <w:r w:rsidR="00DE16C8">
        <w:rPr>
          <w:rFonts w:ascii="Montserrat" w:hAnsi="Montserrat"/>
        </w:rPr>
        <w:t>.</w:t>
      </w:r>
    </w:p>
    <w:p w14:paraId="1BDE06F3" w14:textId="77777777" w:rsidR="0061255F" w:rsidRPr="00946A7D" w:rsidRDefault="00946A7D" w:rsidP="00400B35">
      <w:pPr>
        <w:pStyle w:val="Paragraphedeliste"/>
        <w:numPr>
          <w:ilvl w:val="0"/>
          <w:numId w:val="3"/>
        </w:numPr>
        <w:spacing w:before="60" w:after="60"/>
        <w:jc w:val="both"/>
        <w:rPr>
          <w:rFonts w:ascii="Montserrat" w:hAnsi="Montserrat"/>
        </w:rPr>
      </w:pPr>
      <w:r w:rsidRPr="00946A7D">
        <w:rPr>
          <w:rFonts w:ascii="Montserrat" w:hAnsi="Montserrat"/>
        </w:rPr>
        <w:t>L’i</w:t>
      </w:r>
      <w:r w:rsidR="00182A79" w:rsidRPr="00946A7D">
        <w:rPr>
          <w:rFonts w:ascii="Montserrat" w:hAnsi="Montserrat"/>
        </w:rPr>
        <w:t>nstallation de cinq (05) kiosques métalliques, de cinq (05) hangars, de cinq (05) mini-centrales photovoltaïques résilients fournissant les services énergétiques et de 41 lampadaires solaires pour l’électrification des communautés vulnérables hors réseau</w:t>
      </w:r>
      <w:r w:rsidRPr="00946A7D">
        <w:rPr>
          <w:rFonts w:ascii="Montserrat" w:hAnsi="Montserrat"/>
        </w:rPr>
        <w:t xml:space="preserve">. </w:t>
      </w:r>
      <w:r w:rsidR="00182A79" w:rsidRPr="00946A7D">
        <w:rPr>
          <w:rFonts w:ascii="Montserrat" w:hAnsi="Montserrat"/>
        </w:rPr>
        <w:t>Le taux national d’électrification est passé de 27,6% en 2015 à 29,2% en 2018. En milieu urbain, ce taux est de 53,9% en 2018 contre 49,7% en 2015. En milieu rural, il est passé de 6,3% en 2015 à 6,5% en 2018.</w:t>
      </w:r>
    </w:p>
    <w:p w14:paraId="1BDE06F4" w14:textId="77777777" w:rsidR="001702AF" w:rsidRDefault="00EC19EB" w:rsidP="00710A63">
      <w:pPr>
        <w:spacing w:before="60" w:after="60" w:line="276" w:lineRule="auto"/>
        <w:jc w:val="both"/>
        <w:rPr>
          <w:rFonts w:ascii="Montserrat" w:hAnsi="Montserrat"/>
        </w:rPr>
      </w:pPr>
      <w:r>
        <w:rPr>
          <w:rFonts w:ascii="Montserrat" w:hAnsi="Montserrat"/>
        </w:rPr>
        <w:t xml:space="preserve">Dans le secteur de l’approvisionnement en eau potable, il faut citer entre autres : </w:t>
      </w:r>
    </w:p>
    <w:p w14:paraId="1BDE06F5" w14:textId="77CAB36B" w:rsidR="00EC19EB" w:rsidRDefault="00EC19EB" w:rsidP="00400B35">
      <w:pPr>
        <w:pStyle w:val="Paragraphedeliste"/>
        <w:numPr>
          <w:ilvl w:val="0"/>
          <w:numId w:val="3"/>
        </w:numPr>
        <w:spacing w:before="60" w:after="60"/>
        <w:jc w:val="both"/>
        <w:rPr>
          <w:rFonts w:ascii="Montserrat" w:hAnsi="Montserrat"/>
        </w:rPr>
      </w:pPr>
      <w:r>
        <w:rPr>
          <w:rFonts w:ascii="Montserrat" w:hAnsi="Montserrat"/>
        </w:rPr>
        <w:t>L</w:t>
      </w:r>
      <w:r w:rsidR="00182A79" w:rsidRPr="00EC19EB">
        <w:rPr>
          <w:rFonts w:ascii="Montserrat" w:hAnsi="Montserrat"/>
        </w:rPr>
        <w:t xml:space="preserve">a réhabilitation des ouvrages hydrauliques en milieu rural et semi-urbain dans onze (11) départements </w:t>
      </w:r>
      <w:r w:rsidR="00DE16C8">
        <w:rPr>
          <w:rFonts w:ascii="Montserrat" w:hAnsi="Montserrat"/>
        </w:rPr>
        <w:t>excepté</w:t>
      </w:r>
      <w:r w:rsidR="00182A79" w:rsidRPr="00EC19EB">
        <w:rPr>
          <w:rFonts w:ascii="Montserrat" w:hAnsi="Montserrat"/>
        </w:rPr>
        <w:t xml:space="preserve"> celui du Littoral</w:t>
      </w:r>
      <w:r w:rsidR="00DE16C8">
        <w:rPr>
          <w:rFonts w:ascii="Montserrat" w:hAnsi="Montserrat"/>
        </w:rPr>
        <w:t>.</w:t>
      </w:r>
    </w:p>
    <w:p w14:paraId="1BDE06F6" w14:textId="02DE1612" w:rsidR="0061255F" w:rsidRPr="00EC19EB" w:rsidRDefault="00EC19EB" w:rsidP="00400B35">
      <w:pPr>
        <w:pStyle w:val="Paragraphedeliste"/>
        <w:numPr>
          <w:ilvl w:val="0"/>
          <w:numId w:val="3"/>
        </w:numPr>
        <w:spacing w:before="60" w:after="120"/>
        <w:ind w:left="714" w:hanging="357"/>
        <w:jc w:val="both"/>
        <w:rPr>
          <w:rFonts w:ascii="Montserrat" w:hAnsi="Montserrat"/>
        </w:rPr>
      </w:pPr>
      <w:r>
        <w:rPr>
          <w:rFonts w:ascii="Montserrat" w:hAnsi="Montserrat"/>
        </w:rPr>
        <w:t>L</w:t>
      </w:r>
      <w:r w:rsidR="00182A79" w:rsidRPr="00EC19EB">
        <w:rPr>
          <w:rFonts w:ascii="Montserrat" w:hAnsi="Montserrat"/>
        </w:rPr>
        <w:t>’amélioration de l'accès des couches défavorisées de la population urbaine et périurbaine à l'eau par les bran</w:t>
      </w:r>
      <w:r w:rsidR="00DE16C8">
        <w:rPr>
          <w:rFonts w:ascii="Montserrat" w:hAnsi="Montserrat"/>
        </w:rPr>
        <w:t>chements à coûts réduits.</w:t>
      </w:r>
    </w:p>
    <w:p w14:paraId="1BDE06F7" w14:textId="77777777" w:rsidR="0061255F" w:rsidRPr="00EC19EB" w:rsidRDefault="00EC19EB" w:rsidP="00EC19EB">
      <w:pPr>
        <w:pStyle w:val="Titre4"/>
        <w:rPr>
          <w:rFonts w:ascii="Montserrat" w:hAnsi="Montserrat"/>
          <w:color w:val="auto"/>
        </w:rPr>
      </w:pPr>
      <w:r>
        <w:rPr>
          <w:rFonts w:ascii="Montserrat" w:hAnsi="Montserrat"/>
          <w:color w:val="auto"/>
        </w:rPr>
        <w:t xml:space="preserve">2.3.3.4. </w:t>
      </w:r>
      <w:r w:rsidR="00182A79" w:rsidRPr="00EC19EB">
        <w:rPr>
          <w:rFonts w:ascii="Montserrat" w:hAnsi="Montserrat"/>
          <w:color w:val="auto"/>
        </w:rPr>
        <w:t>Secteur de l’agriculture</w:t>
      </w:r>
      <w:r w:rsidR="00DB2482">
        <w:rPr>
          <w:rFonts w:ascii="Montserrat" w:hAnsi="Montserrat"/>
          <w:color w:val="auto"/>
        </w:rPr>
        <w:t xml:space="preserve"> et de la sécurité alimentaire</w:t>
      </w:r>
    </w:p>
    <w:p w14:paraId="1BDE06F8" w14:textId="77777777" w:rsidR="00DB2482" w:rsidRDefault="00DB2482" w:rsidP="00DB2482">
      <w:pPr>
        <w:spacing w:before="60" w:after="60" w:line="276" w:lineRule="auto"/>
        <w:jc w:val="both"/>
        <w:rPr>
          <w:rFonts w:ascii="Montserrat" w:hAnsi="Montserrat"/>
        </w:rPr>
      </w:pPr>
      <w:r>
        <w:rPr>
          <w:rFonts w:ascii="Montserrat" w:hAnsi="Montserrat"/>
        </w:rPr>
        <w:t xml:space="preserve">Comme mesures du gouvernement, il y a lieu de mentionner notamment : </w:t>
      </w:r>
    </w:p>
    <w:p w14:paraId="1BDE06F9" w14:textId="5BC08436" w:rsidR="00DB2482" w:rsidRDefault="00DB2482" w:rsidP="00400B35">
      <w:pPr>
        <w:pStyle w:val="Paragraphedeliste"/>
        <w:numPr>
          <w:ilvl w:val="0"/>
          <w:numId w:val="3"/>
        </w:numPr>
        <w:spacing w:before="60" w:after="60"/>
        <w:jc w:val="both"/>
        <w:rPr>
          <w:rFonts w:ascii="Montserrat" w:hAnsi="Montserrat"/>
        </w:rPr>
      </w:pPr>
      <w:r w:rsidRPr="00DB2482">
        <w:rPr>
          <w:rFonts w:ascii="Montserrat" w:hAnsi="Montserrat"/>
        </w:rPr>
        <w:t>Le l</w:t>
      </w:r>
      <w:r w:rsidR="00182A79" w:rsidRPr="00DB2482">
        <w:rPr>
          <w:rFonts w:ascii="Montserrat" w:hAnsi="Montserrat"/>
        </w:rPr>
        <w:t>ancement de près de 24 projets par le MAEP pour faire baisser les</w:t>
      </w:r>
      <w:r w:rsidR="009546FC">
        <w:rPr>
          <w:rFonts w:ascii="Montserrat" w:hAnsi="Montserrat"/>
        </w:rPr>
        <w:t xml:space="preserve"> chiffres statistiques de l’in</w:t>
      </w:r>
      <w:r w:rsidR="00182A79" w:rsidRPr="00DB2482">
        <w:rPr>
          <w:rFonts w:ascii="Montserrat" w:hAnsi="Montserrat"/>
        </w:rPr>
        <w:t>sécurité alimentair</w:t>
      </w:r>
      <w:r w:rsidR="008D11B8">
        <w:rPr>
          <w:rFonts w:ascii="Montserrat" w:hAnsi="Montserrat"/>
        </w:rPr>
        <w:t>e dans le cadre du budget 2018.</w:t>
      </w:r>
    </w:p>
    <w:p w14:paraId="1BDE06FA" w14:textId="355AC855" w:rsidR="00DB2482" w:rsidRDefault="00DB2482" w:rsidP="00400B35">
      <w:pPr>
        <w:pStyle w:val="Paragraphedeliste"/>
        <w:numPr>
          <w:ilvl w:val="0"/>
          <w:numId w:val="3"/>
        </w:numPr>
        <w:spacing w:before="60" w:after="60"/>
        <w:jc w:val="both"/>
        <w:rPr>
          <w:rFonts w:ascii="Montserrat" w:hAnsi="Montserrat"/>
        </w:rPr>
      </w:pPr>
      <w:r>
        <w:rPr>
          <w:rFonts w:ascii="Montserrat" w:hAnsi="Montserrat"/>
        </w:rPr>
        <w:t>L’i</w:t>
      </w:r>
      <w:r w:rsidR="00182A79" w:rsidRPr="00DB2482">
        <w:rPr>
          <w:rFonts w:ascii="Montserrat" w:hAnsi="Montserrat"/>
        </w:rPr>
        <w:t>nscription au PIP 2019  de 04 nouveaux projets phares : (PNDF-VLO,</w:t>
      </w:r>
      <w:r w:rsidR="008D11B8">
        <w:rPr>
          <w:rFonts w:ascii="Montserrat" w:hAnsi="Montserrat"/>
        </w:rPr>
        <w:t xml:space="preserve"> PND-</w:t>
      </w:r>
      <w:proofErr w:type="spellStart"/>
      <w:r w:rsidR="008D11B8">
        <w:rPr>
          <w:rFonts w:ascii="Montserrat" w:hAnsi="Montserrat"/>
        </w:rPr>
        <w:t>Irr</w:t>
      </w:r>
      <w:proofErr w:type="spellEnd"/>
      <w:r w:rsidR="008D11B8">
        <w:rPr>
          <w:rFonts w:ascii="Montserrat" w:hAnsi="Montserrat"/>
        </w:rPr>
        <w:t> ; PNDF-HVA et PND-FC).</w:t>
      </w:r>
    </w:p>
    <w:p w14:paraId="1BDE06FB" w14:textId="77777777" w:rsidR="0061255F" w:rsidRPr="00DB2482" w:rsidRDefault="00DB2482" w:rsidP="00400B35">
      <w:pPr>
        <w:pStyle w:val="Paragraphedeliste"/>
        <w:numPr>
          <w:ilvl w:val="0"/>
          <w:numId w:val="3"/>
        </w:numPr>
        <w:spacing w:before="60" w:after="240"/>
        <w:ind w:left="714" w:hanging="357"/>
        <w:jc w:val="both"/>
        <w:rPr>
          <w:rFonts w:ascii="Montserrat" w:hAnsi="Montserrat"/>
        </w:rPr>
      </w:pPr>
      <w:r>
        <w:rPr>
          <w:rFonts w:ascii="Montserrat" w:hAnsi="Montserrat"/>
        </w:rPr>
        <w:t>Le r</w:t>
      </w:r>
      <w:r w:rsidR="00182A79" w:rsidRPr="00DB2482">
        <w:rPr>
          <w:rFonts w:ascii="Montserrat" w:hAnsi="Montserrat"/>
        </w:rPr>
        <w:t>enforcement des capacités nationales en matière d’alerte précoce et de gestion des catastrophes</w:t>
      </w:r>
      <w:r>
        <w:rPr>
          <w:rFonts w:ascii="Montserrat" w:hAnsi="Montserrat"/>
        </w:rPr>
        <w:t xml:space="preserve"> affectant le secteur agricole.</w:t>
      </w:r>
    </w:p>
    <w:p w14:paraId="1BDE06FC" w14:textId="77777777" w:rsidR="00871884" w:rsidRPr="007F0BB3" w:rsidRDefault="007F0BB3" w:rsidP="007F0BB3">
      <w:pPr>
        <w:tabs>
          <w:tab w:val="left" w:pos="426"/>
        </w:tabs>
        <w:jc w:val="both"/>
        <w:rPr>
          <w:rStyle w:val="Titre2Car"/>
          <w:rFonts w:ascii="Montserrat" w:eastAsia="Calibri" w:hAnsi="Montserrat"/>
          <w:i w:val="0"/>
          <w:sz w:val="22"/>
        </w:rPr>
      </w:pPr>
      <w:bookmarkStart w:id="17" w:name="_Toc20719592"/>
      <w:r>
        <w:rPr>
          <w:rStyle w:val="Titre2Car"/>
          <w:rFonts w:ascii="Montserrat" w:eastAsia="Calibri" w:hAnsi="Montserrat"/>
          <w:i w:val="0"/>
          <w:sz w:val="22"/>
        </w:rPr>
        <w:t xml:space="preserve">2.4. </w:t>
      </w:r>
      <w:r w:rsidR="00944ABC">
        <w:rPr>
          <w:rStyle w:val="Titre2Car"/>
          <w:rFonts w:ascii="Montserrat" w:eastAsia="Calibri" w:hAnsi="Montserrat"/>
          <w:i w:val="0"/>
          <w:sz w:val="22"/>
        </w:rPr>
        <w:t>Conflits</w:t>
      </w:r>
      <w:r w:rsidR="00871884" w:rsidRPr="007F0BB3">
        <w:rPr>
          <w:rStyle w:val="Titre2Car"/>
          <w:rFonts w:ascii="Montserrat" w:eastAsia="Calibri" w:hAnsi="Montserrat"/>
          <w:i w:val="0"/>
          <w:sz w:val="22"/>
        </w:rPr>
        <w:t xml:space="preserve">, catastrophes </w:t>
      </w:r>
      <w:r w:rsidR="00944ABC">
        <w:rPr>
          <w:rStyle w:val="Titre2Car"/>
          <w:rFonts w:ascii="Montserrat" w:eastAsia="Calibri" w:hAnsi="Montserrat"/>
          <w:i w:val="0"/>
          <w:sz w:val="22"/>
        </w:rPr>
        <w:t>(</w:t>
      </w:r>
      <w:r w:rsidR="00871884" w:rsidRPr="007F0BB3">
        <w:rPr>
          <w:rStyle w:val="Titre2Car"/>
          <w:rFonts w:ascii="Montserrat" w:eastAsia="Calibri" w:hAnsi="Montserrat"/>
          <w:i w:val="0"/>
          <w:sz w:val="22"/>
        </w:rPr>
        <w:t>climatique</w:t>
      </w:r>
      <w:r w:rsidR="00944ABC">
        <w:rPr>
          <w:rStyle w:val="Titre2Car"/>
          <w:rFonts w:ascii="Montserrat" w:eastAsia="Calibri" w:hAnsi="Montserrat"/>
          <w:i w:val="0"/>
          <w:sz w:val="22"/>
        </w:rPr>
        <w:t xml:space="preserve">s ou non) </w:t>
      </w:r>
      <w:r w:rsidR="00871884" w:rsidRPr="007F0BB3">
        <w:rPr>
          <w:rStyle w:val="Titre2Car"/>
          <w:rFonts w:ascii="Montserrat" w:eastAsia="Calibri" w:hAnsi="Montserrat"/>
          <w:i w:val="0"/>
          <w:sz w:val="22"/>
        </w:rPr>
        <w:t xml:space="preserve"> </w:t>
      </w:r>
      <w:r w:rsidR="00944ABC">
        <w:rPr>
          <w:rStyle w:val="Titre2Car"/>
          <w:rFonts w:ascii="Montserrat" w:eastAsia="Calibri" w:hAnsi="Montserrat"/>
          <w:i w:val="0"/>
          <w:sz w:val="22"/>
        </w:rPr>
        <w:t xml:space="preserve">et autres </w:t>
      </w:r>
      <w:r w:rsidR="00871884" w:rsidRPr="007F0BB3">
        <w:rPr>
          <w:rStyle w:val="Titre2Car"/>
          <w:rFonts w:ascii="Montserrat" w:eastAsia="Calibri" w:hAnsi="Montserrat"/>
          <w:i w:val="0"/>
          <w:sz w:val="22"/>
        </w:rPr>
        <w:t xml:space="preserve">événements </w:t>
      </w:r>
      <w:r w:rsidR="00944ABC">
        <w:rPr>
          <w:rStyle w:val="Titre2Car"/>
          <w:rFonts w:ascii="Montserrat" w:eastAsia="Calibri" w:hAnsi="Montserrat"/>
          <w:i w:val="0"/>
          <w:sz w:val="22"/>
        </w:rPr>
        <w:t>ayant a</w:t>
      </w:r>
      <w:r w:rsidR="00944ABC" w:rsidRPr="007F0BB3">
        <w:rPr>
          <w:rStyle w:val="Titre2Car"/>
          <w:rFonts w:ascii="Montserrat" w:eastAsia="Calibri" w:hAnsi="Montserrat"/>
          <w:i w:val="0"/>
          <w:sz w:val="22"/>
        </w:rPr>
        <w:t>ffecté</w:t>
      </w:r>
      <w:r w:rsidR="00871884" w:rsidRPr="007F0BB3">
        <w:rPr>
          <w:rStyle w:val="Titre2Car"/>
          <w:rFonts w:ascii="Montserrat" w:eastAsia="Calibri" w:hAnsi="Montserrat"/>
          <w:i w:val="0"/>
          <w:sz w:val="22"/>
        </w:rPr>
        <w:t xml:space="preserve">́ la mise en </w:t>
      </w:r>
      <w:r w:rsidR="00944ABC" w:rsidRPr="007F0BB3">
        <w:rPr>
          <w:rStyle w:val="Titre2Car"/>
          <w:rFonts w:ascii="Montserrat" w:eastAsia="Calibri" w:hAnsi="Montserrat"/>
          <w:i w:val="0"/>
          <w:sz w:val="22"/>
        </w:rPr>
        <w:t>œuvre</w:t>
      </w:r>
      <w:r w:rsidR="00871884" w:rsidRPr="007F0BB3">
        <w:rPr>
          <w:rStyle w:val="Titre2Car"/>
          <w:rFonts w:ascii="Montserrat" w:eastAsia="Calibri" w:hAnsi="Montserrat"/>
          <w:i w:val="0"/>
          <w:sz w:val="22"/>
        </w:rPr>
        <w:t xml:space="preserve"> du PAB</w:t>
      </w:r>
      <w:r w:rsidR="00944ABC">
        <w:rPr>
          <w:rStyle w:val="Titre2Car"/>
          <w:rFonts w:ascii="Montserrat" w:eastAsia="Calibri" w:hAnsi="Montserrat"/>
          <w:i w:val="0"/>
          <w:sz w:val="22"/>
        </w:rPr>
        <w:t xml:space="preserve">, et de la </w:t>
      </w:r>
      <w:r w:rsidR="00871884" w:rsidRPr="007F0BB3">
        <w:rPr>
          <w:rStyle w:val="Titre2Car"/>
          <w:rFonts w:ascii="Montserrat" w:eastAsia="Calibri" w:hAnsi="Montserrat"/>
          <w:i w:val="0"/>
          <w:sz w:val="22"/>
        </w:rPr>
        <w:t xml:space="preserve">CEDAW </w:t>
      </w:r>
      <w:r w:rsidR="00944ABC">
        <w:rPr>
          <w:rStyle w:val="Titre2Car"/>
          <w:rFonts w:ascii="Montserrat" w:eastAsia="Calibri" w:hAnsi="Montserrat"/>
          <w:i w:val="0"/>
          <w:sz w:val="22"/>
        </w:rPr>
        <w:t>au Bénin</w:t>
      </w:r>
      <w:bookmarkEnd w:id="17"/>
    </w:p>
    <w:p w14:paraId="1BDE06FD" w14:textId="560BD580" w:rsidR="00DC226C" w:rsidRDefault="001F3981" w:rsidP="0015023C">
      <w:pPr>
        <w:spacing w:before="60" w:after="60" w:line="276" w:lineRule="auto"/>
        <w:jc w:val="both"/>
        <w:rPr>
          <w:rFonts w:ascii="Montserrat" w:hAnsi="Montserrat"/>
        </w:rPr>
      </w:pPr>
      <w:r>
        <w:rPr>
          <w:rFonts w:ascii="Montserrat" w:hAnsi="Montserrat"/>
        </w:rPr>
        <w:t>Les violences post</w:t>
      </w:r>
      <w:r w:rsidR="0015023C" w:rsidRPr="0015023C">
        <w:rPr>
          <w:rFonts w:ascii="Montserrat" w:hAnsi="Montserrat"/>
        </w:rPr>
        <w:t>électorales</w:t>
      </w:r>
      <w:r w:rsidR="0015023C">
        <w:rPr>
          <w:rFonts w:ascii="Montserrat" w:hAnsi="Montserrat"/>
        </w:rPr>
        <w:t xml:space="preserve"> </w:t>
      </w:r>
      <w:r>
        <w:rPr>
          <w:rFonts w:ascii="Montserrat" w:hAnsi="Montserrat"/>
        </w:rPr>
        <w:t>à l’issue des l</w:t>
      </w:r>
      <w:r w:rsidR="0015023C">
        <w:rPr>
          <w:rFonts w:ascii="Montserrat" w:hAnsi="Montserrat"/>
        </w:rPr>
        <w:t>égislatives de 2019 peuvent être considérées comme l’évènement le plus important ayant et pouvant entraver la mise en œ</w:t>
      </w:r>
      <w:r w:rsidR="00280573">
        <w:rPr>
          <w:rFonts w:ascii="Montserrat" w:hAnsi="Montserrat"/>
        </w:rPr>
        <w:t>uvre du Programme d’Action de Be</w:t>
      </w:r>
      <w:r w:rsidR="0015023C">
        <w:rPr>
          <w:rFonts w:ascii="Montserrat" w:hAnsi="Montserrat"/>
        </w:rPr>
        <w:t>ijing et de la CEDAW.</w:t>
      </w:r>
    </w:p>
    <w:p w14:paraId="1BDE06FE" w14:textId="0393F782" w:rsidR="00132935" w:rsidRDefault="0015023C" w:rsidP="00280573">
      <w:pPr>
        <w:spacing w:before="60" w:after="360" w:line="276" w:lineRule="auto"/>
        <w:jc w:val="both"/>
        <w:rPr>
          <w:rFonts w:ascii="Montserrat" w:hAnsi="Montserrat"/>
        </w:rPr>
      </w:pPr>
      <w:r w:rsidRPr="0015023C">
        <w:rPr>
          <w:rFonts w:ascii="Montserrat" w:hAnsi="Montserrat"/>
        </w:rPr>
        <w:t>L’usage excessif de la force est contraire à l’exercice du droit de manifester tel que reconnu par la constitution béninoise et le droit international.</w:t>
      </w:r>
      <w:r>
        <w:rPr>
          <w:rFonts w:ascii="Montserrat" w:hAnsi="Montserrat"/>
        </w:rPr>
        <w:t xml:space="preserve"> </w:t>
      </w:r>
      <w:r w:rsidR="00132935" w:rsidRPr="0015023C">
        <w:rPr>
          <w:rFonts w:ascii="Montserrat" w:hAnsi="Montserrat"/>
        </w:rPr>
        <w:t>« La répression, avec le déploiement des militaires dans des opérations de maintien de l’ordre public, a atteint des proportions inquiétantes au Bénin</w:t>
      </w:r>
      <w:r w:rsidR="001F3981">
        <w:rPr>
          <w:rFonts w:ascii="Montserrat" w:hAnsi="Montserrat"/>
        </w:rPr>
        <w:t xml:space="preserve">. En effet </w:t>
      </w:r>
      <w:r w:rsidR="00132935" w:rsidRPr="0015023C">
        <w:rPr>
          <w:rFonts w:ascii="Montserrat" w:hAnsi="Montserrat"/>
        </w:rPr>
        <w:t xml:space="preserve">quatre personnes (une mère de sept enfants parmi lesquels 4 orphelins de père, un jeune de 19 ans, et deux autres hommes), ont été tuées par arme à feu entre le 28 avril 2019, jour des </w:t>
      </w:r>
      <w:r w:rsidR="00132935" w:rsidRPr="0015023C">
        <w:rPr>
          <w:rFonts w:ascii="Montserrat" w:hAnsi="Montserrat"/>
        </w:rPr>
        <w:lastRenderedPageBreak/>
        <w:t>élections législatives, et le 2 m</w:t>
      </w:r>
      <w:r w:rsidR="009A5D21">
        <w:rPr>
          <w:rFonts w:ascii="Montserrat" w:hAnsi="Montserrat"/>
        </w:rPr>
        <w:t>ai lors des manifestations postélectorales. L</w:t>
      </w:r>
      <w:r w:rsidR="00132935" w:rsidRPr="0015023C">
        <w:rPr>
          <w:rFonts w:ascii="Montserrat" w:hAnsi="Montserrat"/>
        </w:rPr>
        <w:t xml:space="preserve">es familles des victimes peinent </w:t>
      </w:r>
      <w:r w:rsidR="009A5D21">
        <w:rPr>
          <w:rFonts w:ascii="Montserrat" w:hAnsi="Montserrat"/>
        </w:rPr>
        <w:t xml:space="preserve">encore </w:t>
      </w:r>
      <w:r w:rsidR="00132935" w:rsidRPr="0015023C">
        <w:rPr>
          <w:rFonts w:ascii="Montserrat" w:hAnsi="Montserrat"/>
        </w:rPr>
        <w:t>à récupérer les corps du fait d’obstacles administratifs »</w:t>
      </w:r>
      <w:r w:rsidR="009A5D21">
        <w:rPr>
          <w:rFonts w:ascii="Montserrat" w:hAnsi="Montserrat"/>
        </w:rPr>
        <w:t>,</w:t>
      </w:r>
      <w:r w:rsidR="00132935" w:rsidRPr="0015023C">
        <w:rPr>
          <w:rFonts w:ascii="Montserrat" w:hAnsi="Montserrat"/>
        </w:rPr>
        <w:t xml:space="preserve"> a déclaré Amnesty International le 14 mai 2019. </w:t>
      </w:r>
    </w:p>
    <w:p w14:paraId="1BDE0700" w14:textId="77777777" w:rsidR="00DC226C" w:rsidRPr="00944ABC" w:rsidRDefault="005C0479" w:rsidP="00944ABC">
      <w:pPr>
        <w:pStyle w:val="Titre1"/>
        <w:spacing w:before="0" w:after="120" w:line="276" w:lineRule="auto"/>
        <w:rPr>
          <w:rFonts w:ascii="Montserrat" w:hAnsi="Montserrat"/>
          <w:b w:val="0"/>
        </w:rPr>
      </w:pPr>
      <w:bookmarkStart w:id="18" w:name="_Toc20393356"/>
      <w:bookmarkStart w:id="19" w:name="_Toc20719593"/>
      <w:r>
        <w:rPr>
          <w:rFonts w:ascii="Montserrat" w:hAnsi="Montserrat"/>
          <w:sz w:val="22"/>
        </w:rPr>
        <w:t>SECTION</w:t>
      </w:r>
      <w:r w:rsidRPr="005C0479">
        <w:rPr>
          <w:rFonts w:ascii="Montserrat" w:hAnsi="Montserrat"/>
          <w:sz w:val="22"/>
        </w:rPr>
        <w:t xml:space="preserve"> </w:t>
      </w:r>
      <w:r>
        <w:rPr>
          <w:rFonts w:ascii="Montserrat" w:hAnsi="Montserrat"/>
          <w:sz w:val="22"/>
        </w:rPr>
        <w:t>3</w:t>
      </w:r>
      <w:r w:rsidRPr="005C0479">
        <w:rPr>
          <w:rFonts w:ascii="Montserrat" w:hAnsi="Montserrat"/>
          <w:sz w:val="22"/>
        </w:rPr>
        <w:t> :</w:t>
      </w:r>
      <w:r>
        <w:rPr>
          <w:rFonts w:ascii="Montserrat" w:hAnsi="Montserrat"/>
          <w:sz w:val="22"/>
        </w:rPr>
        <w:t xml:space="preserve"> </w:t>
      </w:r>
      <w:r w:rsidR="00944ABC">
        <w:rPr>
          <w:rFonts w:ascii="Montserrat" w:hAnsi="Montserrat"/>
          <w:sz w:val="22"/>
        </w:rPr>
        <w:t xml:space="preserve">PROGRES </w:t>
      </w:r>
      <w:r w:rsidR="00280573">
        <w:rPr>
          <w:rFonts w:ascii="Montserrat" w:hAnsi="Montserrat"/>
          <w:sz w:val="22"/>
        </w:rPr>
        <w:t>REALISES</w:t>
      </w:r>
      <w:r w:rsidR="00044DA7">
        <w:rPr>
          <w:rFonts w:ascii="Montserrat" w:hAnsi="Montserrat"/>
          <w:sz w:val="22"/>
        </w:rPr>
        <w:t xml:space="preserve"> </w:t>
      </w:r>
      <w:r w:rsidR="00944ABC">
        <w:rPr>
          <w:rFonts w:ascii="Montserrat" w:hAnsi="Montserrat"/>
          <w:sz w:val="22"/>
        </w:rPr>
        <w:t xml:space="preserve">DANS LE DOMAINE CRITIQUE " </w:t>
      </w:r>
      <w:bookmarkEnd w:id="18"/>
      <w:r w:rsidR="00944ABC" w:rsidRPr="00944ABC">
        <w:rPr>
          <w:rFonts w:ascii="Montserrat" w:hAnsi="Montserrat"/>
          <w:sz w:val="22"/>
        </w:rPr>
        <w:t>LES FEMMES ET LES ENJEUX DE POUVOIR ET DE PRISE DE DECISIONS</w:t>
      </w:r>
      <w:r w:rsidR="00944ABC">
        <w:rPr>
          <w:rFonts w:ascii="Montserrat" w:hAnsi="Montserrat"/>
          <w:sz w:val="22"/>
        </w:rPr>
        <w:t xml:space="preserve"> "</w:t>
      </w:r>
      <w:r w:rsidR="004379AE">
        <w:rPr>
          <w:rFonts w:ascii="Montserrat" w:hAnsi="Montserrat"/>
          <w:sz w:val="22"/>
        </w:rPr>
        <w:t xml:space="preserve"> AU BENIN</w:t>
      </w:r>
      <w:bookmarkEnd w:id="19"/>
    </w:p>
    <w:p w14:paraId="1BDE0701" w14:textId="77777777" w:rsidR="005B02C8" w:rsidRDefault="004379AE" w:rsidP="00112A35">
      <w:pPr>
        <w:pStyle w:val="Titre2"/>
        <w:spacing w:before="0" w:after="120" w:line="276" w:lineRule="auto"/>
        <w:jc w:val="both"/>
        <w:rPr>
          <w:rFonts w:ascii="Montserrat" w:hAnsi="Montserrat"/>
          <w:i w:val="0"/>
          <w:sz w:val="22"/>
          <w:lang w:eastAsia="fr-FR"/>
        </w:rPr>
      </w:pPr>
      <w:bookmarkStart w:id="20" w:name="_Toc20719594"/>
      <w:r w:rsidRPr="004379AE">
        <w:rPr>
          <w:rFonts w:ascii="Montserrat" w:hAnsi="Montserrat"/>
          <w:i w:val="0"/>
          <w:sz w:val="22"/>
          <w:lang w:eastAsia="fr-FR"/>
        </w:rPr>
        <w:t xml:space="preserve">3.1. </w:t>
      </w:r>
      <w:r w:rsidR="005B02C8" w:rsidRPr="005B02C8">
        <w:rPr>
          <w:rFonts w:ascii="Montserrat" w:hAnsi="Montserrat"/>
          <w:i w:val="0"/>
          <w:sz w:val="22"/>
          <w:szCs w:val="26"/>
        </w:rPr>
        <w:t>Réforme</w:t>
      </w:r>
      <w:r w:rsidR="005B02C8" w:rsidRPr="005B02C8">
        <w:rPr>
          <w:rFonts w:ascii="Montserrat" w:hAnsi="Montserrat"/>
          <w:i w:val="0"/>
          <w:sz w:val="22"/>
        </w:rPr>
        <w:t xml:space="preserve">s </w:t>
      </w:r>
      <w:r w:rsidR="005B02C8">
        <w:rPr>
          <w:rFonts w:ascii="Montserrat" w:hAnsi="Montserrat"/>
          <w:i w:val="0"/>
          <w:sz w:val="22"/>
        </w:rPr>
        <w:t xml:space="preserve">des </w:t>
      </w:r>
      <w:r w:rsidR="00B00755">
        <w:rPr>
          <w:rFonts w:ascii="Montserrat" w:hAnsi="Montserrat"/>
          <w:i w:val="0"/>
          <w:sz w:val="22"/>
        </w:rPr>
        <w:t xml:space="preserve">textes et </w:t>
      </w:r>
      <w:r w:rsidR="005B02C8">
        <w:rPr>
          <w:rFonts w:ascii="Montserrat" w:hAnsi="Montserrat"/>
          <w:i w:val="0"/>
          <w:sz w:val="22"/>
        </w:rPr>
        <w:t xml:space="preserve">lois en </w:t>
      </w:r>
      <w:r w:rsidR="005B02C8" w:rsidRPr="005B02C8">
        <w:rPr>
          <w:rFonts w:ascii="Montserrat" w:hAnsi="Montserrat"/>
          <w:i w:val="0"/>
          <w:sz w:val="22"/>
        </w:rPr>
        <w:t>faveur de l</w:t>
      </w:r>
      <w:r w:rsidR="005B02C8" w:rsidRPr="005B02C8">
        <w:rPr>
          <w:rFonts w:ascii="Montserrat" w:hAnsi="Montserrat"/>
          <w:i w:val="0"/>
          <w:sz w:val="22"/>
          <w:szCs w:val="26"/>
        </w:rPr>
        <w:t>a participation</w:t>
      </w:r>
      <w:r w:rsidR="005B02C8" w:rsidRPr="005B02C8">
        <w:rPr>
          <w:rFonts w:ascii="Montserrat" w:hAnsi="Montserrat"/>
          <w:i w:val="0"/>
          <w:sz w:val="22"/>
        </w:rPr>
        <w:t xml:space="preserve"> des femmes à la vie politique </w:t>
      </w:r>
      <w:r w:rsidR="005B02C8" w:rsidRPr="005B02C8">
        <w:rPr>
          <w:rFonts w:ascii="Montserrat" w:hAnsi="Montserrat"/>
          <w:i w:val="0"/>
          <w:sz w:val="22"/>
          <w:szCs w:val="26"/>
        </w:rPr>
        <w:t>et leur accès à des postes à responsabilités</w:t>
      </w:r>
      <w:bookmarkEnd w:id="20"/>
      <w:r w:rsidR="005B02C8" w:rsidRPr="005B02C8">
        <w:rPr>
          <w:rFonts w:ascii="Montserrat" w:hAnsi="Montserrat"/>
          <w:i w:val="0"/>
          <w:sz w:val="22"/>
          <w:szCs w:val="26"/>
        </w:rPr>
        <w:t xml:space="preserve"> </w:t>
      </w:r>
    </w:p>
    <w:p w14:paraId="1BDE0702" w14:textId="1390376C" w:rsidR="00202858" w:rsidRPr="00202858" w:rsidRDefault="002B2302" w:rsidP="00202858">
      <w:pPr>
        <w:spacing w:before="60" w:after="240" w:line="276" w:lineRule="auto"/>
        <w:jc w:val="both"/>
        <w:rPr>
          <w:rFonts w:ascii="Montserrat" w:hAnsi="Montserrat"/>
        </w:rPr>
      </w:pPr>
      <w:r w:rsidRPr="002B2302">
        <w:rPr>
          <w:rFonts w:ascii="Montserrat" w:hAnsi="Montserrat"/>
        </w:rPr>
        <w:t xml:space="preserve">De 2015 à 2019, </w:t>
      </w:r>
      <w:r>
        <w:rPr>
          <w:rFonts w:ascii="Montserrat" w:hAnsi="Montserrat"/>
        </w:rPr>
        <w:t>deux (02) lois importantes ont marqué le Bénin en termes d’animation de la vie politique et d’organisation des élections. Il s’agit, de la loi</w:t>
      </w:r>
      <w:r w:rsidR="005539B4" w:rsidRPr="002B2302">
        <w:rPr>
          <w:rFonts w:ascii="Montserrat" w:hAnsi="Montserrat"/>
        </w:rPr>
        <w:t xml:space="preserve"> 2018-31 du 09 octobre 2018 portant Code él</w:t>
      </w:r>
      <w:r>
        <w:rPr>
          <w:rFonts w:ascii="Montserrat" w:hAnsi="Montserrat"/>
        </w:rPr>
        <w:t>ectoral en République du Bénin et</w:t>
      </w:r>
      <w:r w:rsidR="00CF2F3A">
        <w:rPr>
          <w:rFonts w:ascii="Montserrat" w:hAnsi="Montserrat"/>
        </w:rPr>
        <w:t xml:space="preserve"> </w:t>
      </w:r>
      <w:r>
        <w:rPr>
          <w:rFonts w:ascii="Montserrat" w:hAnsi="Montserrat"/>
        </w:rPr>
        <w:t xml:space="preserve">la loi </w:t>
      </w:r>
      <w:r w:rsidR="005539B4" w:rsidRPr="002B2302">
        <w:rPr>
          <w:rFonts w:ascii="Montserrat" w:hAnsi="Montserrat"/>
        </w:rPr>
        <w:t>2018-23 du 17 septembre 2018 portant Charte des partis pol</w:t>
      </w:r>
      <w:r>
        <w:rPr>
          <w:rFonts w:ascii="Montserrat" w:hAnsi="Montserrat"/>
        </w:rPr>
        <w:t xml:space="preserve">itiques en République du Bénin. </w:t>
      </w:r>
      <w:r w:rsidR="005B4700" w:rsidRPr="005B4700">
        <w:rPr>
          <w:rFonts w:ascii="Montserrat" w:hAnsi="Montserrat"/>
        </w:rPr>
        <w:t xml:space="preserve">Outre l’article 5 </w:t>
      </w:r>
      <w:r w:rsidR="005B4700">
        <w:rPr>
          <w:rFonts w:ascii="Montserrat" w:hAnsi="Montserrat"/>
        </w:rPr>
        <w:t xml:space="preserve">de la loi portant Charte des partis politiques </w:t>
      </w:r>
      <w:r w:rsidR="005B4700" w:rsidRPr="005B4700">
        <w:rPr>
          <w:rFonts w:ascii="Montserrat" w:hAnsi="Montserrat"/>
        </w:rPr>
        <w:t>qui interdit l’appartenance à un même sexe, aucune autre disposition n’a rapport au genre ou à la promotion des femmes et des jeunes.</w:t>
      </w:r>
      <w:r w:rsidR="005B4700">
        <w:rPr>
          <w:rFonts w:ascii="Montserrat" w:hAnsi="Montserrat"/>
        </w:rPr>
        <w:t xml:space="preserve"> En général, </w:t>
      </w:r>
      <w:r w:rsidR="008467E6" w:rsidRPr="005B4700">
        <w:rPr>
          <w:rFonts w:ascii="Montserrat" w:hAnsi="Montserrat"/>
        </w:rPr>
        <w:t xml:space="preserve">les </w:t>
      </w:r>
      <w:r w:rsidR="005B4700">
        <w:rPr>
          <w:rFonts w:ascii="Montserrat" w:hAnsi="Montserrat"/>
        </w:rPr>
        <w:t>deux lois</w:t>
      </w:r>
      <w:r w:rsidR="008467E6" w:rsidRPr="005B4700">
        <w:rPr>
          <w:rFonts w:ascii="Montserrat" w:hAnsi="Montserrat"/>
        </w:rPr>
        <w:t xml:space="preserve"> sont </w:t>
      </w:r>
      <w:r w:rsidR="005B4700" w:rsidRPr="005B4700">
        <w:rPr>
          <w:rFonts w:ascii="Montserrat" w:hAnsi="Montserrat"/>
        </w:rPr>
        <w:t>muettes</w:t>
      </w:r>
      <w:r w:rsidR="008467E6" w:rsidRPr="005B4700">
        <w:rPr>
          <w:rFonts w:ascii="Montserrat" w:hAnsi="Montserrat"/>
        </w:rPr>
        <w:t xml:space="preserve"> sur la participation ou non des femmes et des jeunes au nom du principe de l’égalité des sexes,</w:t>
      </w:r>
      <w:r w:rsidR="005B4700">
        <w:rPr>
          <w:rFonts w:ascii="Montserrat" w:hAnsi="Montserrat"/>
        </w:rPr>
        <w:t xml:space="preserve"> affirmée dans la constitution. </w:t>
      </w:r>
      <w:r w:rsidR="00112A35">
        <w:rPr>
          <w:rFonts w:ascii="Montserrat" w:hAnsi="Montserrat"/>
        </w:rPr>
        <w:t>P</w:t>
      </w:r>
      <w:r w:rsidR="008467E6" w:rsidRPr="005B4700">
        <w:rPr>
          <w:rFonts w:ascii="Montserrat" w:hAnsi="Montserrat"/>
        </w:rPr>
        <w:t xml:space="preserve">ar rapport à la possibilité pour les femmes de prendre part au processus électoral, les dispositions des textes sont favorables à la participation des femmes aux joutes électorales. </w:t>
      </w:r>
      <w:r w:rsidR="00202858">
        <w:rPr>
          <w:rFonts w:ascii="Montserrat" w:hAnsi="Montserrat"/>
        </w:rPr>
        <w:t xml:space="preserve">Par ailleurs, il n’existe au Bénin, aucune mesure </w:t>
      </w:r>
      <w:r w:rsidR="00202858" w:rsidRPr="00202858">
        <w:rPr>
          <w:rFonts w:ascii="Montserrat" w:hAnsi="Montserrat"/>
        </w:rPr>
        <w:t>visant à prévenir, investiguer, poursuivre en justice et punir la violence à l’</w:t>
      </w:r>
      <w:r w:rsidR="00B7307D" w:rsidRPr="00202858">
        <w:rPr>
          <w:rFonts w:ascii="Montserrat" w:hAnsi="Montserrat"/>
        </w:rPr>
        <w:t>égard</w:t>
      </w:r>
      <w:r w:rsidR="00202858" w:rsidRPr="00202858">
        <w:rPr>
          <w:rFonts w:ascii="Montserrat" w:hAnsi="Montserrat"/>
        </w:rPr>
        <w:t xml:space="preserve"> des femmes engagées dans la vie politique </w:t>
      </w:r>
    </w:p>
    <w:p w14:paraId="1BDE0703" w14:textId="77777777" w:rsidR="00C92999" w:rsidRDefault="00515FE4" w:rsidP="006A538A">
      <w:pPr>
        <w:pStyle w:val="Titre2"/>
        <w:spacing w:before="60" w:line="276" w:lineRule="auto"/>
        <w:jc w:val="both"/>
        <w:rPr>
          <w:rFonts w:ascii="Montserrat" w:hAnsi="Montserrat"/>
          <w:i w:val="0"/>
          <w:sz w:val="22"/>
        </w:rPr>
      </w:pPr>
      <w:bookmarkStart w:id="21" w:name="_Toc20719595"/>
      <w:r>
        <w:rPr>
          <w:rFonts w:ascii="Montserrat" w:hAnsi="Montserrat"/>
          <w:i w:val="0"/>
          <w:sz w:val="22"/>
        </w:rPr>
        <w:t xml:space="preserve">3.2. </w:t>
      </w:r>
      <w:r w:rsidR="005B02C8" w:rsidRPr="00515FE4">
        <w:rPr>
          <w:rFonts w:ascii="Montserrat" w:hAnsi="Montserrat"/>
          <w:i w:val="0"/>
          <w:sz w:val="22"/>
        </w:rPr>
        <w:t>Mesures spéciales temporaires</w:t>
      </w:r>
      <w:r w:rsidR="00AA026E" w:rsidRPr="00515FE4">
        <w:rPr>
          <w:rFonts w:ascii="Montserrat" w:hAnsi="Montserrat"/>
          <w:i w:val="0"/>
          <w:sz w:val="22"/>
        </w:rPr>
        <w:t xml:space="preserve"> des </w:t>
      </w:r>
      <w:r w:rsidR="005B02C8" w:rsidRPr="00515FE4">
        <w:rPr>
          <w:rFonts w:ascii="Montserrat" w:hAnsi="Montserrat"/>
          <w:i w:val="0"/>
          <w:sz w:val="22"/>
        </w:rPr>
        <w:t>quotas</w:t>
      </w:r>
      <w:r w:rsidR="006A538A">
        <w:rPr>
          <w:rFonts w:ascii="Montserrat" w:hAnsi="Montserrat"/>
          <w:i w:val="0"/>
          <w:sz w:val="22"/>
        </w:rPr>
        <w:t xml:space="preserve">, des sièges réservés aux femmes pour des </w:t>
      </w:r>
      <w:r w:rsidR="005B02C8" w:rsidRPr="00515FE4">
        <w:rPr>
          <w:rFonts w:ascii="Montserrat" w:hAnsi="Montserrat"/>
          <w:i w:val="0"/>
          <w:sz w:val="22"/>
        </w:rPr>
        <w:t>postes à responsabilités</w:t>
      </w:r>
      <w:bookmarkEnd w:id="21"/>
    </w:p>
    <w:p w14:paraId="1BDE0704" w14:textId="51241E2A" w:rsidR="003D4D79" w:rsidRDefault="00C92999" w:rsidP="00A52903">
      <w:pPr>
        <w:autoSpaceDE w:val="0"/>
        <w:autoSpaceDN w:val="0"/>
        <w:adjustRightInd w:val="0"/>
        <w:spacing w:before="60" w:after="60" w:line="276" w:lineRule="auto"/>
        <w:jc w:val="both"/>
        <w:rPr>
          <w:rFonts w:ascii="Montserrat" w:hAnsi="Montserrat"/>
        </w:rPr>
      </w:pPr>
      <w:r w:rsidRPr="00C92999">
        <w:rPr>
          <w:rFonts w:ascii="Montserrat" w:hAnsi="Montserrat"/>
        </w:rPr>
        <w:t>Au Bénin</w:t>
      </w:r>
      <w:r>
        <w:rPr>
          <w:rFonts w:ascii="Montserrat" w:hAnsi="Montserrat"/>
        </w:rPr>
        <w:t xml:space="preserve">, il n’existe </w:t>
      </w:r>
      <w:r w:rsidRPr="00515FE4">
        <w:rPr>
          <w:rFonts w:ascii="Montserrat" w:hAnsi="Montserrat"/>
        </w:rPr>
        <w:t>pas de mesures spéciales temporaires des quotas, des sièges réservés aux femmes, des indicateurs et des objectifs précis visant à promouvoir la participation des femmes et leur accès à des postes à responsabilités.</w:t>
      </w:r>
      <w:r>
        <w:rPr>
          <w:rFonts w:ascii="Montserrat" w:hAnsi="Montserrat"/>
        </w:rPr>
        <w:t xml:space="preserve"> </w:t>
      </w:r>
      <w:r w:rsidR="00642E8D">
        <w:rPr>
          <w:rFonts w:ascii="Montserrat" w:hAnsi="Montserrat"/>
        </w:rPr>
        <w:t xml:space="preserve">Pour les </w:t>
      </w:r>
      <w:r w:rsidR="00A52903">
        <w:rPr>
          <w:rFonts w:ascii="Montserrat" w:hAnsi="Montserrat"/>
        </w:rPr>
        <w:t>o</w:t>
      </w:r>
      <w:r w:rsidR="00642E8D" w:rsidRPr="00642E8D">
        <w:rPr>
          <w:rFonts w:ascii="Montserrat" w:hAnsi="Montserrat"/>
        </w:rPr>
        <w:t xml:space="preserve">pérations de maintien de </w:t>
      </w:r>
      <w:r w:rsidR="00CF2F3A">
        <w:rPr>
          <w:rFonts w:ascii="Montserrat" w:hAnsi="Montserrat"/>
        </w:rPr>
        <w:t xml:space="preserve">la </w:t>
      </w:r>
      <w:r w:rsidR="00642E8D" w:rsidRPr="00642E8D">
        <w:rPr>
          <w:rFonts w:ascii="Montserrat" w:hAnsi="Montserrat"/>
        </w:rPr>
        <w:t>paix</w:t>
      </w:r>
      <w:r w:rsidR="00642E8D">
        <w:rPr>
          <w:rFonts w:ascii="Montserrat" w:hAnsi="Montserrat"/>
        </w:rPr>
        <w:t xml:space="preserve">, la présence des femmes </w:t>
      </w:r>
      <w:r w:rsidR="00A52903">
        <w:rPr>
          <w:rFonts w:ascii="Montserrat" w:hAnsi="Montserrat"/>
        </w:rPr>
        <w:t>est très faible. Ceci peut s’expliquer par p</w:t>
      </w:r>
      <w:r w:rsidR="00642E8D" w:rsidRPr="00A52903">
        <w:rPr>
          <w:rFonts w:ascii="Montserrat" w:hAnsi="Montserrat"/>
        </w:rPr>
        <w:t xml:space="preserve">lusieurs raisons, notamment l’indisponibilité de femmes aux profils requis, la réticence </w:t>
      </w:r>
      <w:r w:rsidR="00CF2F3A">
        <w:rPr>
          <w:rFonts w:ascii="Montserrat" w:hAnsi="Montserrat"/>
        </w:rPr>
        <w:t>de certains</w:t>
      </w:r>
      <w:r w:rsidR="00642E8D" w:rsidRPr="00A52903">
        <w:rPr>
          <w:rFonts w:ascii="Montserrat" w:hAnsi="Montserrat"/>
        </w:rPr>
        <w:t xml:space="preserve"> époux à laisser leur épouse s’engager dans des missions internationales jugées à tort ou à raison assez risquées pour la survie du ménage ; le manque de mesures d’accompagnement substantiel.</w:t>
      </w:r>
      <w:r w:rsidR="00A52903">
        <w:rPr>
          <w:rFonts w:ascii="Montserrat" w:hAnsi="Montserrat"/>
        </w:rPr>
        <w:t xml:space="preserve"> </w:t>
      </w:r>
    </w:p>
    <w:p w14:paraId="1BDE0705" w14:textId="77777777" w:rsidR="00C92999" w:rsidRDefault="003D4D79" w:rsidP="003D4D79">
      <w:pPr>
        <w:autoSpaceDE w:val="0"/>
        <w:autoSpaceDN w:val="0"/>
        <w:adjustRightInd w:val="0"/>
        <w:spacing w:before="60" w:after="120" w:line="276" w:lineRule="auto"/>
        <w:jc w:val="both"/>
        <w:rPr>
          <w:rFonts w:ascii="Montserrat" w:hAnsi="Montserrat"/>
        </w:rPr>
      </w:pPr>
      <w:r>
        <w:rPr>
          <w:rFonts w:ascii="Montserrat" w:hAnsi="Montserrat"/>
        </w:rPr>
        <w:t>Somme toute, il n’existe pas encore au Bénin en termes de représentativité des femmes à des postes à responsabilités, des m</w:t>
      </w:r>
      <w:r w:rsidRPr="003D4D79">
        <w:rPr>
          <w:rFonts w:ascii="Montserrat" w:hAnsi="Montserrat"/>
        </w:rPr>
        <w:t>esures visant à garantir que toutes organisations, telles que les partis politiques et les organisations syndicales, qui pourraient ne pas être directement soumises à des obligations dans ce domaine en vertu de la CEDAW ne discriminent pas contre les femmes</w:t>
      </w:r>
      <w:r>
        <w:rPr>
          <w:rFonts w:ascii="Montserrat" w:hAnsi="Montserrat"/>
        </w:rPr>
        <w:t>. Mais comme avancée</w:t>
      </w:r>
      <w:r w:rsidR="00A52903">
        <w:rPr>
          <w:rFonts w:ascii="Montserrat" w:hAnsi="Montserrat"/>
        </w:rPr>
        <w:t xml:space="preserve">, le Bénin vient d’élaborer sa </w:t>
      </w:r>
      <w:r w:rsidR="00C92999" w:rsidRPr="00BB32B1">
        <w:rPr>
          <w:rFonts w:ascii="Montserrat" w:hAnsi="Montserrat"/>
        </w:rPr>
        <w:t xml:space="preserve">Politique Nationale de Promotion du Genre </w:t>
      </w:r>
      <w:r w:rsidR="00C92999" w:rsidRPr="00BB32B1">
        <w:rPr>
          <w:rFonts w:ascii="Montserrat" w:hAnsi="Montserrat"/>
        </w:rPr>
        <w:lastRenderedPageBreak/>
        <w:t>dans les Opérations de Paix dotée d’un plan d’action dont la validation est imminente</w:t>
      </w:r>
      <w:r w:rsidR="00A52903">
        <w:rPr>
          <w:rFonts w:ascii="Montserrat" w:hAnsi="Montserrat"/>
        </w:rPr>
        <w:t>.</w:t>
      </w:r>
      <w:r w:rsidR="00C92999" w:rsidRPr="00BB32B1">
        <w:rPr>
          <w:rFonts w:ascii="Montserrat" w:hAnsi="Montserrat"/>
        </w:rPr>
        <w:t xml:space="preserve"> </w:t>
      </w:r>
    </w:p>
    <w:p w14:paraId="1BDE0706" w14:textId="77777777" w:rsidR="007233EF" w:rsidRPr="00515FE4" w:rsidRDefault="00515FE4" w:rsidP="00515FE4">
      <w:pPr>
        <w:pStyle w:val="Titre2"/>
        <w:spacing w:before="60" w:line="276" w:lineRule="auto"/>
        <w:jc w:val="both"/>
        <w:rPr>
          <w:rFonts w:ascii="Montserrat" w:hAnsi="Montserrat"/>
          <w:i w:val="0"/>
          <w:sz w:val="22"/>
        </w:rPr>
      </w:pPr>
      <w:bookmarkStart w:id="22" w:name="_Toc20719596"/>
      <w:r>
        <w:rPr>
          <w:rFonts w:ascii="Montserrat" w:hAnsi="Montserrat"/>
          <w:i w:val="0"/>
          <w:sz w:val="22"/>
        </w:rPr>
        <w:t>3.</w:t>
      </w:r>
      <w:r w:rsidR="003D4D79">
        <w:rPr>
          <w:rFonts w:ascii="Montserrat" w:hAnsi="Montserrat"/>
          <w:i w:val="0"/>
          <w:sz w:val="22"/>
        </w:rPr>
        <w:t>3</w:t>
      </w:r>
      <w:r>
        <w:rPr>
          <w:rFonts w:ascii="Montserrat" w:hAnsi="Montserrat"/>
          <w:i w:val="0"/>
          <w:sz w:val="22"/>
        </w:rPr>
        <w:t xml:space="preserve">. </w:t>
      </w:r>
      <w:r w:rsidR="007233EF" w:rsidRPr="00515FE4">
        <w:rPr>
          <w:rFonts w:ascii="Montserrat" w:hAnsi="Montserrat"/>
          <w:i w:val="0"/>
          <w:sz w:val="22"/>
        </w:rPr>
        <w:t xml:space="preserve">Analyses et explications des facteurs contribuant à la sous-représentation des femmes au sein des </w:t>
      </w:r>
      <w:r>
        <w:rPr>
          <w:rFonts w:ascii="Montserrat" w:hAnsi="Montserrat"/>
          <w:i w:val="0"/>
          <w:sz w:val="22"/>
        </w:rPr>
        <w:t>instances de prise de décision</w:t>
      </w:r>
      <w:bookmarkEnd w:id="22"/>
      <w:r w:rsidR="007233EF" w:rsidRPr="00515FE4">
        <w:rPr>
          <w:rFonts w:ascii="Montserrat" w:hAnsi="Montserrat"/>
          <w:i w:val="0"/>
          <w:sz w:val="22"/>
        </w:rPr>
        <w:t xml:space="preserve"> </w:t>
      </w:r>
    </w:p>
    <w:p w14:paraId="1BDE0707" w14:textId="77777777" w:rsidR="00C4326D" w:rsidRDefault="00515FE4" w:rsidP="00597669">
      <w:pPr>
        <w:autoSpaceDE w:val="0"/>
        <w:autoSpaceDN w:val="0"/>
        <w:adjustRightInd w:val="0"/>
        <w:spacing w:before="60" w:after="60" w:line="276" w:lineRule="auto"/>
        <w:jc w:val="both"/>
        <w:rPr>
          <w:rFonts w:ascii="Montserrat" w:hAnsi="Montserrat"/>
        </w:rPr>
      </w:pPr>
      <w:r w:rsidRPr="00515FE4">
        <w:rPr>
          <w:rFonts w:ascii="Montserrat" w:hAnsi="Montserrat"/>
        </w:rPr>
        <w:t xml:space="preserve">Au Bénin, </w:t>
      </w:r>
      <w:r w:rsidR="00C4326D">
        <w:rPr>
          <w:rFonts w:ascii="Montserrat" w:hAnsi="Montserrat"/>
        </w:rPr>
        <w:t>l</w:t>
      </w:r>
      <w:r w:rsidR="00C4326D" w:rsidRPr="00C4326D">
        <w:rPr>
          <w:rFonts w:ascii="Montserrat" w:hAnsi="Montserrat"/>
        </w:rPr>
        <w:t>es inégalités entre les hommes et les femmes aux niveaux décisionnels dans les institutions, dans l’accès aux ressources (emploi, finance, foncier, etc.), à la justice, aux services sociaux de base sont persistantes. La faiblesse de l’instruction des femmes est l’une des causes majeures de leur position défavorable. Plus de 78 % des femmes sont analphabètes contre 44 % des hommes</w:t>
      </w:r>
      <w:r w:rsidR="00C4326D">
        <w:rPr>
          <w:rFonts w:ascii="Montserrat" w:hAnsi="Montserrat"/>
        </w:rPr>
        <w:t xml:space="preserve"> (PND, 2018-2025)</w:t>
      </w:r>
      <w:r w:rsidR="00C4326D" w:rsidRPr="00C4326D">
        <w:rPr>
          <w:rFonts w:ascii="Montserrat" w:hAnsi="Montserrat"/>
        </w:rPr>
        <w:t xml:space="preserve">. </w:t>
      </w:r>
    </w:p>
    <w:p w14:paraId="1BDE0708" w14:textId="2727E926" w:rsidR="00D336A8" w:rsidRPr="001B58DB" w:rsidRDefault="008467E6" w:rsidP="004A1B70">
      <w:pPr>
        <w:spacing w:before="60" w:after="120" w:line="276" w:lineRule="auto"/>
        <w:jc w:val="both"/>
        <w:rPr>
          <w:rFonts w:ascii="Montserrat" w:hAnsi="Montserrat"/>
        </w:rPr>
      </w:pPr>
      <w:r w:rsidRPr="001B58DB">
        <w:rPr>
          <w:rFonts w:ascii="Montserrat" w:hAnsi="Montserrat"/>
        </w:rPr>
        <w:t xml:space="preserve">Le statut (juridique et social) de la femme </w:t>
      </w:r>
      <w:r w:rsidR="001B58DB">
        <w:rPr>
          <w:rFonts w:ascii="Montserrat" w:hAnsi="Montserrat"/>
        </w:rPr>
        <w:t xml:space="preserve">pourrait constituer </w:t>
      </w:r>
      <w:r w:rsidRPr="001B58DB">
        <w:rPr>
          <w:rFonts w:ascii="Montserrat" w:hAnsi="Montserrat"/>
        </w:rPr>
        <w:t xml:space="preserve">un aspect déterminant dans la participation de celle-ci à tout processus de décision. </w:t>
      </w:r>
      <w:r w:rsidR="004A1B70">
        <w:rPr>
          <w:rFonts w:ascii="Montserrat" w:hAnsi="Montserrat"/>
        </w:rPr>
        <w:t xml:space="preserve">Enfin, pour plusieurs femmes, </w:t>
      </w:r>
      <w:r w:rsidR="00D336A8" w:rsidRPr="001B58DB">
        <w:rPr>
          <w:rFonts w:ascii="Montserrat" w:hAnsi="Montserrat"/>
        </w:rPr>
        <w:t>les principaux facteurs qui handicapent leur participation en politique sont :</w:t>
      </w:r>
      <w:r w:rsidR="004A1B70">
        <w:rPr>
          <w:rFonts w:ascii="Montserrat" w:hAnsi="Montserrat"/>
        </w:rPr>
        <w:t xml:space="preserve"> (i) l</w:t>
      </w:r>
      <w:r w:rsidR="00D336A8" w:rsidRPr="001B58DB">
        <w:rPr>
          <w:rFonts w:ascii="Montserrat" w:hAnsi="Montserrat"/>
        </w:rPr>
        <w:t>es époux</w:t>
      </w:r>
      <w:r w:rsidR="004A1B70">
        <w:rPr>
          <w:rFonts w:ascii="Montserrat" w:hAnsi="Montserrat"/>
        </w:rPr>
        <w:t>, (ii) l</w:t>
      </w:r>
      <w:r w:rsidR="00D336A8" w:rsidRPr="001B58DB">
        <w:rPr>
          <w:rFonts w:ascii="Montserrat" w:hAnsi="Montserrat"/>
        </w:rPr>
        <w:t>eur faible engagement</w:t>
      </w:r>
      <w:r w:rsidR="004A1B70">
        <w:rPr>
          <w:rFonts w:ascii="Montserrat" w:hAnsi="Montserrat"/>
        </w:rPr>
        <w:t>, (iii) le faible niveau d’instruction, (iv) l</w:t>
      </w:r>
      <w:r w:rsidR="00D336A8" w:rsidRPr="001B58DB">
        <w:rPr>
          <w:rFonts w:ascii="Montserrat" w:hAnsi="Montserrat"/>
        </w:rPr>
        <w:t>e fond</w:t>
      </w:r>
      <w:r w:rsidR="000365FC">
        <w:rPr>
          <w:rFonts w:ascii="Montserrat" w:hAnsi="Montserrat"/>
        </w:rPr>
        <w:t>s</w:t>
      </w:r>
      <w:r w:rsidR="00D336A8" w:rsidRPr="001B58DB">
        <w:rPr>
          <w:rFonts w:ascii="Montserrat" w:hAnsi="Montserrat"/>
        </w:rPr>
        <w:t xml:space="preserve"> de financement</w:t>
      </w:r>
      <w:r w:rsidR="000365FC">
        <w:rPr>
          <w:rFonts w:ascii="Montserrat" w:hAnsi="Montserrat"/>
        </w:rPr>
        <w:t xml:space="preserve"> insuffisant</w:t>
      </w:r>
      <w:r w:rsidR="004A1B70">
        <w:rPr>
          <w:rFonts w:ascii="Montserrat" w:hAnsi="Montserrat"/>
        </w:rPr>
        <w:t>, (v) le harcèlement</w:t>
      </w:r>
      <w:r w:rsidR="000365FC">
        <w:rPr>
          <w:rFonts w:ascii="Montserrat" w:hAnsi="Montserrat"/>
        </w:rPr>
        <w:t xml:space="preserve"> sexuel</w:t>
      </w:r>
      <w:r w:rsidR="004A1B70">
        <w:rPr>
          <w:rFonts w:ascii="Montserrat" w:hAnsi="Montserrat"/>
        </w:rPr>
        <w:t>, (vi) l</w:t>
      </w:r>
      <w:r w:rsidR="00D336A8" w:rsidRPr="001B58DB">
        <w:rPr>
          <w:rFonts w:ascii="Montserrat" w:hAnsi="Montserrat"/>
        </w:rPr>
        <w:t>a calomnie</w:t>
      </w:r>
      <w:r w:rsidR="00F60687">
        <w:rPr>
          <w:rFonts w:ascii="Montserrat" w:hAnsi="Montserrat"/>
        </w:rPr>
        <w:t xml:space="preserve"> sexiste</w:t>
      </w:r>
      <w:r w:rsidR="00D336A8" w:rsidRPr="001B58DB">
        <w:rPr>
          <w:rFonts w:ascii="Montserrat" w:hAnsi="Montserrat"/>
        </w:rPr>
        <w:t xml:space="preserve"> </w:t>
      </w:r>
      <w:r w:rsidR="004A1B70">
        <w:rPr>
          <w:rFonts w:ascii="Montserrat" w:hAnsi="Montserrat"/>
        </w:rPr>
        <w:t>et (vii) l</w:t>
      </w:r>
      <w:r w:rsidR="00D336A8" w:rsidRPr="001B58DB">
        <w:rPr>
          <w:rFonts w:ascii="Montserrat" w:hAnsi="Montserrat"/>
        </w:rPr>
        <w:t xml:space="preserve">’envoutement </w:t>
      </w:r>
      <w:r w:rsidR="004A1B70">
        <w:rPr>
          <w:rFonts w:ascii="Montserrat" w:hAnsi="Montserrat"/>
        </w:rPr>
        <w:t>(S. ALITONOU et M. DEDJI, 2018)</w:t>
      </w:r>
      <w:r w:rsidR="004A1B70">
        <w:rPr>
          <w:rStyle w:val="Appelnotedebasdep"/>
          <w:rFonts w:ascii="Montserrat" w:hAnsi="Montserrat"/>
        </w:rPr>
        <w:footnoteReference w:id="3"/>
      </w:r>
      <w:r w:rsidR="004A1B70">
        <w:rPr>
          <w:rFonts w:ascii="Montserrat" w:hAnsi="Montserrat"/>
        </w:rPr>
        <w:t>.</w:t>
      </w:r>
    </w:p>
    <w:p w14:paraId="1BDE0709" w14:textId="77777777" w:rsidR="007233EF" w:rsidRPr="0089795A" w:rsidRDefault="007233EF" w:rsidP="0089795A">
      <w:pPr>
        <w:pStyle w:val="Titre2"/>
        <w:spacing w:line="276" w:lineRule="auto"/>
        <w:jc w:val="both"/>
        <w:rPr>
          <w:rFonts w:ascii="Montserrat" w:hAnsi="Montserrat"/>
          <w:i w:val="0"/>
          <w:szCs w:val="26"/>
        </w:rPr>
      </w:pPr>
      <w:bookmarkStart w:id="23" w:name="_Toc20719597"/>
      <w:r w:rsidRPr="0089795A">
        <w:rPr>
          <w:rFonts w:ascii="Montserrat" w:hAnsi="Montserrat"/>
          <w:i w:val="0"/>
          <w:sz w:val="22"/>
        </w:rPr>
        <w:t>3.</w:t>
      </w:r>
      <w:r w:rsidR="0089795A">
        <w:rPr>
          <w:rFonts w:ascii="Montserrat" w:hAnsi="Montserrat"/>
          <w:i w:val="0"/>
          <w:sz w:val="22"/>
        </w:rPr>
        <w:t>4</w:t>
      </w:r>
      <w:r w:rsidRPr="0089795A">
        <w:rPr>
          <w:rFonts w:ascii="Montserrat" w:hAnsi="Montserrat"/>
          <w:i w:val="0"/>
          <w:sz w:val="22"/>
        </w:rPr>
        <w:t>. Renforcement effectif des capacités, des programmes de développement des compétences et autres mesures dans</w:t>
      </w:r>
      <w:r w:rsidRPr="0089795A">
        <w:rPr>
          <w:rFonts w:ascii="Montserrat" w:hAnsi="Montserrat"/>
          <w:i w:val="0"/>
          <w:sz w:val="22"/>
          <w:szCs w:val="26"/>
        </w:rPr>
        <w:t xml:space="preserve"> ce domaine</w:t>
      </w:r>
      <w:bookmarkEnd w:id="23"/>
      <w:r w:rsidRPr="0089795A">
        <w:rPr>
          <w:rFonts w:ascii="Montserrat" w:hAnsi="Montserrat"/>
          <w:i w:val="0"/>
          <w:sz w:val="22"/>
          <w:szCs w:val="26"/>
        </w:rPr>
        <w:t xml:space="preserve"> </w:t>
      </w:r>
    </w:p>
    <w:p w14:paraId="1BDE070A" w14:textId="77777777" w:rsidR="0089795A" w:rsidRDefault="0089795A" w:rsidP="0089795A">
      <w:pPr>
        <w:spacing w:before="60" w:after="60" w:line="276" w:lineRule="auto"/>
        <w:jc w:val="both"/>
        <w:rPr>
          <w:rFonts w:ascii="Montserrat" w:hAnsi="Montserrat"/>
        </w:rPr>
      </w:pPr>
      <w:r>
        <w:rPr>
          <w:rFonts w:ascii="Montserrat" w:hAnsi="Montserrat"/>
        </w:rPr>
        <w:t xml:space="preserve">Au niveau des OSC nationales et internationales : </w:t>
      </w:r>
    </w:p>
    <w:p w14:paraId="1BDE070B" w14:textId="77777777" w:rsidR="0089795A" w:rsidRDefault="0089795A" w:rsidP="00400B35">
      <w:pPr>
        <w:pStyle w:val="Paragraphedeliste"/>
        <w:numPr>
          <w:ilvl w:val="0"/>
          <w:numId w:val="3"/>
        </w:numPr>
        <w:spacing w:before="60" w:after="60"/>
        <w:jc w:val="both"/>
        <w:rPr>
          <w:rFonts w:ascii="Montserrat" w:hAnsi="Montserrat"/>
        </w:rPr>
      </w:pPr>
      <w:r w:rsidRPr="0089795A">
        <w:rPr>
          <w:rFonts w:ascii="Montserrat" w:hAnsi="Montserrat"/>
        </w:rPr>
        <w:t xml:space="preserve">WANEP-Bénin met en œuvre le Projet « Du Kilimandjaro à l’Atacora pour nos terres » permet un renforcement de capacité des femmes dans le </w:t>
      </w:r>
      <w:r>
        <w:rPr>
          <w:rFonts w:ascii="Montserrat" w:hAnsi="Montserrat"/>
        </w:rPr>
        <w:t>plaidoyer ;</w:t>
      </w:r>
    </w:p>
    <w:p w14:paraId="1BDE070C" w14:textId="77777777" w:rsidR="0089795A" w:rsidRDefault="0089795A" w:rsidP="00400B35">
      <w:pPr>
        <w:pStyle w:val="Paragraphedeliste"/>
        <w:numPr>
          <w:ilvl w:val="0"/>
          <w:numId w:val="3"/>
        </w:numPr>
        <w:spacing w:before="60" w:after="60"/>
        <w:jc w:val="both"/>
        <w:rPr>
          <w:rFonts w:ascii="Montserrat" w:hAnsi="Montserrat"/>
        </w:rPr>
      </w:pPr>
      <w:r w:rsidRPr="0089795A">
        <w:rPr>
          <w:rFonts w:ascii="Montserrat" w:hAnsi="Montserrat"/>
        </w:rPr>
        <w:t>Le Projet Programme de Renforcement des Capacités d'Action des Femmes (RECAFEM)</w:t>
      </w:r>
      <w:r>
        <w:rPr>
          <w:rFonts w:ascii="Montserrat" w:hAnsi="Montserrat"/>
        </w:rPr>
        <w:t xml:space="preserve">, mis </w:t>
      </w:r>
      <w:r w:rsidRPr="0089795A">
        <w:rPr>
          <w:rFonts w:ascii="Montserrat" w:hAnsi="Montserrat"/>
        </w:rPr>
        <w:t xml:space="preserve">en œuvre par le consortium WANEP-RIFONGA Bénin, dont l’objectif est d’atteindre des progrès significatifs en vue de l’égalité homme/femme dans les domaines socio-culturel, juridique et économique met à disposition des bénéficiaires des outils nécessaires pour leur participation militante au sein de leurs partis politiques. </w:t>
      </w:r>
    </w:p>
    <w:p w14:paraId="1BDE070D" w14:textId="77777777" w:rsidR="007233EF" w:rsidRDefault="0089795A" w:rsidP="00400B35">
      <w:pPr>
        <w:pStyle w:val="Paragraphedeliste"/>
        <w:numPr>
          <w:ilvl w:val="0"/>
          <w:numId w:val="3"/>
        </w:numPr>
        <w:spacing w:before="60" w:after="60"/>
        <w:jc w:val="both"/>
        <w:rPr>
          <w:rFonts w:ascii="Montserrat" w:hAnsi="Montserrat"/>
        </w:rPr>
      </w:pPr>
      <w:r w:rsidRPr="0089795A">
        <w:rPr>
          <w:rFonts w:ascii="Montserrat" w:hAnsi="Montserrat"/>
        </w:rPr>
        <w:t>CARE soutient les femmes au Bénin en leur fournissant une assistance juridique</w:t>
      </w:r>
      <w:r>
        <w:rPr>
          <w:rFonts w:ascii="Montserrat" w:hAnsi="Montserrat"/>
        </w:rPr>
        <w:t> ;</w:t>
      </w:r>
    </w:p>
    <w:p w14:paraId="1BDE070E" w14:textId="77777777" w:rsidR="0089795A" w:rsidRDefault="0089795A" w:rsidP="00400B35">
      <w:pPr>
        <w:pStyle w:val="Paragraphedeliste"/>
        <w:numPr>
          <w:ilvl w:val="0"/>
          <w:numId w:val="3"/>
        </w:numPr>
        <w:spacing w:before="60" w:after="60"/>
        <w:jc w:val="both"/>
        <w:rPr>
          <w:rFonts w:ascii="Montserrat" w:hAnsi="Montserrat"/>
        </w:rPr>
      </w:pPr>
      <w:r>
        <w:rPr>
          <w:rFonts w:ascii="Montserrat" w:hAnsi="Montserrat"/>
        </w:rPr>
        <w:t>Le projet de renforcement du leadership politique des femmes et des jeunes femmes au Bénin exécuté par Social Watch Bénin avec l’appui financier de l’Union Européenne ;</w:t>
      </w:r>
    </w:p>
    <w:p w14:paraId="1BDE070F" w14:textId="77777777" w:rsidR="0080737C" w:rsidRPr="0080737C" w:rsidRDefault="0080737C" w:rsidP="0080737C">
      <w:pPr>
        <w:spacing w:before="60" w:after="60"/>
        <w:jc w:val="both"/>
        <w:rPr>
          <w:rFonts w:ascii="Montserrat" w:hAnsi="Montserrat"/>
        </w:rPr>
      </w:pPr>
      <w:r w:rsidRPr="0080737C">
        <w:rPr>
          <w:rFonts w:ascii="Montserrat" w:hAnsi="Montserrat"/>
        </w:rPr>
        <w:t>En dehors de WANEP-Bénin, RIFONGA et la Fondation Konrad Adenauer travaillent sur la même thématique du droit d’accès des femmes à la terre</w:t>
      </w:r>
      <w:r>
        <w:rPr>
          <w:rFonts w:ascii="Montserrat" w:hAnsi="Montserrat"/>
        </w:rPr>
        <w:t>.</w:t>
      </w:r>
    </w:p>
    <w:p w14:paraId="1BDE0710" w14:textId="77777777" w:rsidR="007233EF" w:rsidRPr="007233EF" w:rsidRDefault="007233EF" w:rsidP="007233EF">
      <w:pPr>
        <w:pStyle w:val="Default"/>
        <w:spacing w:after="46"/>
        <w:rPr>
          <w:rFonts w:ascii="Montserrat" w:eastAsia="Times New Roman" w:hAnsi="Montserrat"/>
          <w:b/>
          <w:bCs/>
          <w:i/>
          <w:color w:val="auto"/>
          <w:sz w:val="22"/>
          <w:szCs w:val="26"/>
        </w:rPr>
      </w:pPr>
    </w:p>
    <w:p w14:paraId="1BDE0711" w14:textId="77777777" w:rsidR="0080737C" w:rsidRDefault="007233EF" w:rsidP="0089795A">
      <w:pPr>
        <w:pStyle w:val="Titre2"/>
        <w:spacing w:before="60" w:line="276" w:lineRule="auto"/>
        <w:jc w:val="both"/>
        <w:rPr>
          <w:rFonts w:ascii="Montserrat" w:hAnsi="Montserrat"/>
          <w:i w:val="0"/>
          <w:sz w:val="22"/>
        </w:rPr>
      </w:pPr>
      <w:bookmarkStart w:id="24" w:name="_Toc20719598"/>
      <w:r w:rsidRPr="0089795A">
        <w:rPr>
          <w:rFonts w:ascii="Montserrat" w:hAnsi="Montserrat"/>
          <w:i w:val="0"/>
          <w:sz w:val="22"/>
        </w:rPr>
        <w:t>3.</w:t>
      </w:r>
      <w:r w:rsidR="00B7307D">
        <w:rPr>
          <w:rFonts w:ascii="Montserrat" w:hAnsi="Montserrat"/>
          <w:i w:val="0"/>
          <w:sz w:val="22"/>
        </w:rPr>
        <w:t>5</w:t>
      </w:r>
      <w:r w:rsidRPr="0089795A">
        <w:rPr>
          <w:rFonts w:ascii="Montserrat" w:hAnsi="Montserrat"/>
          <w:i w:val="0"/>
          <w:sz w:val="22"/>
        </w:rPr>
        <w:t>. Mise en place d’</w:t>
      </w:r>
      <w:r w:rsidR="0089795A" w:rsidRPr="0089795A">
        <w:rPr>
          <w:rFonts w:ascii="Montserrat" w:hAnsi="Montserrat"/>
          <w:i w:val="0"/>
          <w:sz w:val="22"/>
        </w:rPr>
        <w:t>opportunités</w:t>
      </w:r>
      <w:r w:rsidRPr="0089795A">
        <w:rPr>
          <w:rFonts w:ascii="Montserrat" w:hAnsi="Montserrat"/>
          <w:i w:val="0"/>
          <w:sz w:val="22"/>
        </w:rPr>
        <w:t xml:space="preserve"> de mentorat et de formation en </w:t>
      </w:r>
      <w:r w:rsidR="0080737C">
        <w:rPr>
          <w:rFonts w:ascii="Montserrat" w:hAnsi="Montserrat"/>
          <w:i w:val="0"/>
          <w:sz w:val="22"/>
        </w:rPr>
        <w:t xml:space="preserve">faveur </w:t>
      </w:r>
      <w:r w:rsidRPr="0089795A">
        <w:rPr>
          <w:rFonts w:ascii="Montserrat" w:hAnsi="Montserrat"/>
          <w:i w:val="0"/>
          <w:sz w:val="22"/>
        </w:rPr>
        <w:t>de leadership</w:t>
      </w:r>
      <w:r w:rsidR="0080737C">
        <w:rPr>
          <w:rFonts w:ascii="Montserrat" w:hAnsi="Montserrat"/>
          <w:i w:val="0"/>
          <w:sz w:val="22"/>
        </w:rPr>
        <w:t xml:space="preserve"> féminin</w:t>
      </w:r>
      <w:bookmarkEnd w:id="24"/>
    </w:p>
    <w:p w14:paraId="1BDE0712" w14:textId="239DF324" w:rsidR="007233EF" w:rsidRDefault="0080737C" w:rsidP="0080737C">
      <w:pPr>
        <w:pStyle w:val="Default"/>
        <w:spacing w:before="60" w:after="60" w:line="276" w:lineRule="auto"/>
        <w:jc w:val="both"/>
        <w:rPr>
          <w:rFonts w:ascii="Montserrat" w:eastAsia="Times New Roman" w:hAnsi="Montserrat"/>
          <w:bCs/>
          <w:color w:val="auto"/>
          <w:sz w:val="22"/>
          <w:szCs w:val="26"/>
        </w:rPr>
      </w:pPr>
      <w:r>
        <w:rPr>
          <w:rFonts w:ascii="Montserrat" w:eastAsia="Times New Roman" w:hAnsi="Montserrat"/>
          <w:bCs/>
          <w:color w:val="auto"/>
          <w:sz w:val="22"/>
          <w:szCs w:val="26"/>
        </w:rPr>
        <w:t xml:space="preserve">Au Bénin, il existe des opportunités de mentorat et de formation en faveur du leadership féminin et en particulier des jeunes de moins de 35 ans. </w:t>
      </w:r>
      <w:r w:rsidR="00C12E74">
        <w:rPr>
          <w:rFonts w:ascii="Montserrat" w:eastAsia="Times New Roman" w:hAnsi="Montserrat"/>
          <w:bCs/>
          <w:color w:val="auto"/>
          <w:sz w:val="22"/>
          <w:szCs w:val="26"/>
        </w:rPr>
        <w:t>On peut évoquer à ce sujet</w:t>
      </w:r>
      <w:r>
        <w:rPr>
          <w:rFonts w:ascii="Montserrat" w:eastAsia="Times New Roman" w:hAnsi="Montserrat"/>
          <w:bCs/>
          <w:color w:val="auto"/>
          <w:sz w:val="22"/>
          <w:szCs w:val="26"/>
        </w:rPr>
        <w:t xml:space="preserve"> : </w:t>
      </w:r>
    </w:p>
    <w:p w14:paraId="1BDE0713" w14:textId="7D85667C" w:rsidR="00B7307D" w:rsidRDefault="0080737C" w:rsidP="00400B35">
      <w:pPr>
        <w:pStyle w:val="Default"/>
        <w:numPr>
          <w:ilvl w:val="0"/>
          <w:numId w:val="3"/>
        </w:numPr>
        <w:spacing w:before="60" w:after="60" w:line="276" w:lineRule="auto"/>
        <w:ind w:left="714" w:hanging="357"/>
        <w:jc w:val="both"/>
        <w:rPr>
          <w:rFonts w:ascii="Montserrat" w:eastAsia="Times New Roman" w:hAnsi="Montserrat"/>
          <w:bCs/>
          <w:i/>
          <w:color w:val="auto"/>
          <w:sz w:val="22"/>
          <w:szCs w:val="26"/>
        </w:rPr>
      </w:pPr>
      <w:r w:rsidRPr="00202858">
        <w:rPr>
          <w:rFonts w:ascii="Montserrat" w:eastAsia="Times New Roman" w:hAnsi="Montserrat"/>
          <w:bCs/>
          <w:color w:val="auto"/>
          <w:sz w:val="22"/>
          <w:szCs w:val="26"/>
        </w:rPr>
        <w:t>Le programme YALI  (Young Afri</w:t>
      </w:r>
      <w:r w:rsidR="00777933">
        <w:rPr>
          <w:rFonts w:ascii="Montserrat" w:eastAsia="Times New Roman" w:hAnsi="Montserrat"/>
          <w:bCs/>
          <w:color w:val="auto"/>
          <w:sz w:val="22"/>
          <w:szCs w:val="26"/>
        </w:rPr>
        <w:t>c</w:t>
      </w:r>
      <w:r w:rsidRPr="00202858">
        <w:rPr>
          <w:rFonts w:ascii="Montserrat" w:eastAsia="Times New Roman" w:hAnsi="Montserrat"/>
          <w:bCs/>
          <w:color w:val="auto"/>
          <w:sz w:val="22"/>
          <w:szCs w:val="26"/>
        </w:rPr>
        <w:t>an Leaders Initiative) des Etats Unis d’Amérique </w:t>
      </w:r>
      <w:r w:rsidR="00202858" w:rsidRPr="00202858">
        <w:rPr>
          <w:rFonts w:ascii="Montserrat" w:eastAsia="Times New Roman" w:hAnsi="Montserrat"/>
          <w:bCs/>
          <w:color w:val="auto"/>
          <w:sz w:val="22"/>
          <w:szCs w:val="26"/>
        </w:rPr>
        <w:t xml:space="preserve">élargi à trois (03) sous programmes : (1) </w:t>
      </w:r>
      <w:r w:rsidR="00202858" w:rsidRPr="00202858">
        <w:rPr>
          <w:rFonts w:ascii="Montserrat" w:eastAsia="Times New Roman" w:hAnsi="Montserrat"/>
          <w:bCs/>
          <w:i/>
          <w:color w:val="auto"/>
          <w:sz w:val="22"/>
          <w:szCs w:val="26"/>
        </w:rPr>
        <w:t xml:space="preserve">le Mandela Washington </w:t>
      </w:r>
      <w:proofErr w:type="spellStart"/>
      <w:r w:rsidR="00202858" w:rsidRPr="00202858">
        <w:rPr>
          <w:rFonts w:ascii="Montserrat" w:eastAsia="Times New Roman" w:hAnsi="Montserrat"/>
          <w:bCs/>
          <w:i/>
          <w:color w:val="auto"/>
          <w:sz w:val="22"/>
          <w:szCs w:val="26"/>
        </w:rPr>
        <w:t>Fellowship</w:t>
      </w:r>
      <w:proofErr w:type="spellEnd"/>
      <w:r w:rsidR="00202858" w:rsidRPr="00202858">
        <w:rPr>
          <w:rFonts w:ascii="Montserrat" w:eastAsia="Times New Roman" w:hAnsi="Montserrat"/>
          <w:bCs/>
          <w:i/>
          <w:color w:val="auto"/>
          <w:sz w:val="22"/>
          <w:szCs w:val="26"/>
        </w:rPr>
        <w:t xml:space="preserve">, </w:t>
      </w:r>
      <w:r w:rsidR="00202858">
        <w:rPr>
          <w:rFonts w:ascii="Montserrat" w:eastAsia="Times New Roman" w:hAnsi="Montserrat"/>
          <w:bCs/>
          <w:i/>
          <w:color w:val="auto"/>
          <w:sz w:val="22"/>
          <w:szCs w:val="26"/>
        </w:rPr>
        <w:t xml:space="preserve">(2) </w:t>
      </w:r>
      <w:r w:rsidR="00202858" w:rsidRPr="00202858">
        <w:rPr>
          <w:rFonts w:ascii="Montserrat" w:eastAsia="Times New Roman" w:hAnsi="Montserrat"/>
          <w:bCs/>
          <w:i/>
          <w:color w:val="auto"/>
          <w:sz w:val="22"/>
          <w:szCs w:val="26"/>
        </w:rPr>
        <w:t xml:space="preserve">Le </w:t>
      </w:r>
      <w:hyperlink r:id="rId9" w:tgtFrame="_blank" w:history="1">
        <w:r w:rsidR="00202858" w:rsidRPr="00202858">
          <w:rPr>
            <w:rFonts w:ascii="Montserrat" w:eastAsia="Times New Roman" w:hAnsi="Montserrat"/>
            <w:bCs/>
            <w:i/>
            <w:color w:val="auto"/>
            <w:sz w:val="22"/>
            <w:szCs w:val="26"/>
          </w:rPr>
          <w:t>YALI Network</w:t>
        </w:r>
      </w:hyperlink>
      <w:r w:rsidR="00202858" w:rsidRPr="00202858">
        <w:rPr>
          <w:rFonts w:ascii="Montserrat" w:eastAsia="Times New Roman" w:hAnsi="Montserrat"/>
          <w:bCs/>
          <w:i/>
          <w:color w:val="auto"/>
          <w:sz w:val="22"/>
          <w:szCs w:val="26"/>
        </w:rPr>
        <w:t xml:space="preserve"> et</w:t>
      </w:r>
      <w:r w:rsidR="00202858">
        <w:rPr>
          <w:rFonts w:ascii="Montserrat" w:eastAsia="Times New Roman" w:hAnsi="Montserrat"/>
          <w:bCs/>
          <w:i/>
          <w:color w:val="auto"/>
          <w:sz w:val="22"/>
          <w:szCs w:val="26"/>
        </w:rPr>
        <w:t>, (3)</w:t>
      </w:r>
      <w:r w:rsidR="00202858" w:rsidRPr="00202858">
        <w:rPr>
          <w:rFonts w:ascii="Montserrat" w:eastAsia="Times New Roman" w:hAnsi="Montserrat"/>
          <w:bCs/>
          <w:i/>
          <w:color w:val="auto"/>
          <w:sz w:val="22"/>
          <w:szCs w:val="26"/>
        </w:rPr>
        <w:t xml:space="preserve"> les Centres Régionaux de Leadership YALI</w:t>
      </w:r>
      <w:r w:rsidR="00202858">
        <w:rPr>
          <w:rFonts w:ascii="Montserrat" w:eastAsia="Times New Roman" w:hAnsi="Montserrat"/>
          <w:bCs/>
          <w:i/>
          <w:color w:val="auto"/>
          <w:sz w:val="22"/>
          <w:szCs w:val="26"/>
        </w:rPr>
        <w:t xml:space="preserve">. </w:t>
      </w:r>
      <w:r w:rsidR="00202858" w:rsidRPr="00202858">
        <w:rPr>
          <w:rFonts w:ascii="Montserrat" w:eastAsia="Times New Roman" w:hAnsi="Montserrat"/>
          <w:bCs/>
          <w:color w:val="auto"/>
          <w:sz w:val="22"/>
          <w:szCs w:val="26"/>
        </w:rPr>
        <w:t>Les centres sont basés à Nairobi (Kenya), à Pretoria (Afrique du Sud), à Acc</w:t>
      </w:r>
      <w:r w:rsidR="00B7307D">
        <w:rPr>
          <w:rFonts w:ascii="Montserrat" w:eastAsia="Times New Roman" w:hAnsi="Montserrat"/>
          <w:bCs/>
          <w:color w:val="auto"/>
          <w:sz w:val="22"/>
          <w:szCs w:val="26"/>
        </w:rPr>
        <w:t>ra (Ghana) et à Dakar (Sénégal)</w:t>
      </w:r>
      <w:r w:rsidR="00C12E74">
        <w:rPr>
          <w:rFonts w:ascii="Montserrat" w:eastAsia="Times New Roman" w:hAnsi="Montserrat"/>
          <w:bCs/>
          <w:color w:val="auto"/>
          <w:sz w:val="22"/>
          <w:szCs w:val="26"/>
        </w:rPr>
        <w:t>.</w:t>
      </w:r>
    </w:p>
    <w:p w14:paraId="1BDE0714" w14:textId="5D2EBF75" w:rsidR="00202858" w:rsidRPr="00B7307D" w:rsidRDefault="0080737C" w:rsidP="00400B35">
      <w:pPr>
        <w:pStyle w:val="Default"/>
        <w:numPr>
          <w:ilvl w:val="0"/>
          <w:numId w:val="3"/>
        </w:numPr>
        <w:spacing w:before="60" w:after="60" w:line="276" w:lineRule="auto"/>
        <w:ind w:left="714" w:hanging="357"/>
        <w:jc w:val="both"/>
        <w:rPr>
          <w:rFonts w:ascii="Montserrat" w:eastAsia="Times New Roman" w:hAnsi="Montserrat"/>
          <w:bCs/>
          <w:i/>
          <w:color w:val="auto"/>
          <w:sz w:val="22"/>
          <w:szCs w:val="26"/>
        </w:rPr>
      </w:pPr>
      <w:r w:rsidRPr="00B7307D">
        <w:rPr>
          <w:rFonts w:ascii="Montserrat" w:eastAsia="Times New Roman" w:hAnsi="Montserrat"/>
          <w:bCs/>
          <w:color w:val="auto"/>
          <w:sz w:val="22"/>
          <w:szCs w:val="26"/>
        </w:rPr>
        <w:t xml:space="preserve">Le Programme AGYR </w:t>
      </w:r>
      <w:r w:rsidR="00D73AAC">
        <w:rPr>
          <w:rFonts w:ascii="Montserrat" w:eastAsia="Times New Roman" w:hAnsi="Montserrat"/>
          <w:bCs/>
          <w:color w:val="auto"/>
          <w:sz w:val="22"/>
          <w:szCs w:val="26"/>
        </w:rPr>
        <w:t xml:space="preserve">(African and </w:t>
      </w:r>
      <w:proofErr w:type="spellStart"/>
      <w:r w:rsidR="00D73AAC">
        <w:rPr>
          <w:rFonts w:ascii="Montserrat" w:eastAsia="Times New Roman" w:hAnsi="Montserrat"/>
          <w:bCs/>
          <w:color w:val="auto"/>
          <w:sz w:val="22"/>
          <w:szCs w:val="26"/>
        </w:rPr>
        <w:t>German</w:t>
      </w:r>
      <w:proofErr w:type="spellEnd"/>
      <w:r w:rsidR="00D73AAC">
        <w:rPr>
          <w:rFonts w:ascii="Montserrat" w:eastAsia="Times New Roman" w:hAnsi="Montserrat"/>
          <w:bCs/>
          <w:color w:val="auto"/>
          <w:sz w:val="22"/>
          <w:szCs w:val="26"/>
        </w:rPr>
        <w:t xml:space="preserve"> </w:t>
      </w:r>
      <w:proofErr w:type="spellStart"/>
      <w:r w:rsidR="00D73AAC">
        <w:rPr>
          <w:rFonts w:ascii="Montserrat" w:eastAsia="Times New Roman" w:hAnsi="Montserrat"/>
          <w:bCs/>
          <w:color w:val="auto"/>
          <w:sz w:val="22"/>
          <w:szCs w:val="26"/>
        </w:rPr>
        <w:t>Youth</w:t>
      </w:r>
      <w:proofErr w:type="spellEnd"/>
      <w:r w:rsidR="00D73AAC">
        <w:rPr>
          <w:rFonts w:ascii="Montserrat" w:eastAsia="Times New Roman" w:hAnsi="Montserrat"/>
          <w:bCs/>
          <w:color w:val="auto"/>
          <w:sz w:val="22"/>
          <w:szCs w:val="26"/>
        </w:rPr>
        <w:t xml:space="preserve"> Res</w:t>
      </w:r>
      <w:r w:rsidR="00202858" w:rsidRPr="00B7307D">
        <w:rPr>
          <w:rFonts w:ascii="Montserrat" w:eastAsia="Times New Roman" w:hAnsi="Montserrat"/>
          <w:bCs/>
          <w:color w:val="auto"/>
          <w:sz w:val="22"/>
          <w:szCs w:val="26"/>
        </w:rPr>
        <w:t>e</w:t>
      </w:r>
      <w:r w:rsidR="00D73AAC">
        <w:rPr>
          <w:rFonts w:ascii="Montserrat" w:eastAsia="Times New Roman" w:hAnsi="Montserrat"/>
          <w:bCs/>
          <w:color w:val="auto"/>
          <w:sz w:val="22"/>
          <w:szCs w:val="26"/>
        </w:rPr>
        <w:t>a</w:t>
      </w:r>
      <w:r w:rsidR="00202858" w:rsidRPr="00B7307D">
        <w:rPr>
          <w:rFonts w:ascii="Montserrat" w:eastAsia="Times New Roman" w:hAnsi="Montserrat"/>
          <w:bCs/>
          <w:color w:val="auto"/>
          <w:sz w:val="22"/>
          <w:szCs w:val="26"/>
        </w:rPr>
        <w:t xml:space="preserve">rch) </w:t>
      </w:r>
      <w:r w:rsidRPr="00B7307D">
        <w:rPr>
          <w:rFonts w:ascii="Montserrat" w:eastAsia="Times New Roman" w:hAnsi="Montserrat"/>
          <w:bCs/>
          <w:color w:val="auto"/>
          <w:sz w:val="22"/>
          <w:szCs w:val="26"/>
        </w:rPr>
        <w:t>de la R</w:t>
      </w:r>
      <w:r w:rsidR="00C12E74">
        <w:rPr>
          <w:rFonts w:ascii="Montserrat" w:eastAsia="Times New Roman" w:hAnsi="Montserrat"/>
          <w:bCs/>
          <w:color w:val="auto"/>
          <w:sz w:val="22"/>
          <w:szCs w:val="26"/>
        </w:rPr>
        <w:t>épublique Fédérale d’Allemagne.</w:t>
      </w:r>
    </w:p>
    <w:p w14:paraId="1BDE0715" w14:textId="25A5CFCC" w:rsidR="00202858" w:rsidRPr="00202858" w:rsidRDefault="0080737C" w:rsidP="00400B35">
      <w:pPr>
        <w:pStyle w:val="Default"/>
        <w:numPr>
          <w:ilvl w:val="0"/>
          <w:numId w:val="3"/>
        </w:numPr>
        <w:spacing w:before="60" w:after="60" w:line="276" w:lineRule="auto"/>
        <w:rPr>
          <w:rFonts w:ascii="Montserrat" w:eastAsia="Times New Roman" w:hAnsi="Montserrat"/>
          <w:bCs/>
          <w:color w:val="auto"/>
          <w:sz w:val="22"/>
          <w:szCs w:val="26"/>
          <w:lang w:val="en-US"/>
        </w:rPr>
      </w:pPr>
      <w:r w:rsidRPr="00202858">
        <w:rPr>
          <w:rFonts w:ascii="Montserrat" w:eastAsia="Times New Roman" w:hAnsi="Montserrat"/>
          <w:bCs/>
          <w:color w:val="auto"/>
          <w:sz w:val="22"/>
          <w:szCs w:val="26"/>
          <w:lang w:val="en-US"/>
        </w:rPr>
        <w:t>AWEP (African W</w:t>
      </w:r>
      <w:r w:rsidR="00202858" w:rsidRPr="00202858">
        <w:rPr>
          <w:rFonts w:ascii="Montserrat" w:eastAsia="Times New Roman" w:hAnsi="Montserrat"/>
          <w:bCs/>
          <w:color w:val="auto"/>
          <w:sz w:val="22"/>
          <w:szCs w:val="26"/>
          <w:lang w:val="en-US"/>
        </w:rPr>
        <w:t>omen’s Entrepre</w:t>
      </w:r>
      <w:r w:rsidR="00C12E74">
        <w:rPr>
          <w:rFonts w:ascii="Montserrat" w:eastAsia="Times New Roman" w:hAnsi="Montserrat"/>
          <w:bCs/>
          <w:color w:val="auto"/>
          <w:sz w:val="22"/>
          <w:szCs w:val="26"/>
          <w:lang w:val="en-US"/>
        </w:rPr>
        <w:t>neurship Program).</w:t>
      </w:r>
    </w:p>
    <w:p w14:paraId="1BDE0716" w14:textId="53B3BAC7" w:rsidR="00202858" w:rsidRDefault="0080737C" w:rsidP="00400B35">
      <w:pPr>
        <w:pStyle w:val="Default"/>
        <w:numPr>
          <w:ilvl w:val="0"/>
          <w:numId w:val="3"/>
        </w:numPr>
        <w:spacing w:before="60" w:after="60" w:line="276" w:lineRule="auto"/>
        <w:rPr>
          <w:rFonts w:ascii="Montserrat" w:eastAsia="Times New Roman" w:hAnsi="Montserrat"/>
          <w:bCs/>
          <w:color w:val="auto"/>
          <w:sz w:val="22"/>
          <w:szCs w:val="26"/>
          <w:lang w:val="en-US"/>
        </w:rPr>
      </w:pPr>
      <w:r w:rsidRPr="00202858">
        <w:rPr>
          <w:rFonts w:ascii="Montserrat" w:eastAsia="Times New Roman" w:hAnsi="Montserrat"/>
          <w:bCs/>
          <w:color w:val="auto"/>
          <w:sz w:val="22"/>
          <w:szCs w:val="26"/>
          <w:lang w:val="en-US"/>
        </w:rPr>
        <w:t>IVLP (International Visitor Leadership Program)</w:t>
      </w:r>
      <w:r w:rsidR="00C12E74">
        <w:rPr>
          <w:rFonts w:ascii="Montserrat" w:eastAsia="Times New Roman" w:hAnsi="Montserrat"/>
          <w:bCs/>
          <w:color w:val="auto"/>
          <w:sz w:val="22"/>
          <w:szCs w:val="26"/>
          <w:lang w:val="en-US"/>
        </w:rPr>
        <w:t>.</w:t>
      </w:r>
    </w:p>
    <w:p w14:paraId="1BDE0717" w14:textId="77777777" w:rsidR="00202858" w:rsidRPr="00202858" w:rsidRDefault="0080737C" w:rsidP="00400B35">
      <w:pPr>
        <w:pStyle w:val="Default"/>
        <w:numPr>
          <w:ilvl w:val="0"/>
          <w:numId w:val="3"/>
        </w:numPr>
        <w:spacing w:before="60" w:after="240" w:line="276" w:lineRule="auto"/>
        <w:ind w:left="714" w:hanging="357"/>
        <w:jc w:val="both"/>
        <w:rPr>
          <w:rFonts w:ascii="Montserrat" w:eastAsia="Times New Roman" w:hAnsi="Montserrat"/>
          <w:bCs/>
          <w:color w:val="auto"/>
          <w:sz w:val="22"/>
          <w:szCs w:val="26"/>
        </w:rPr>
      </w:pPr>
      <w:r w:rsidRPr="00202858">
        <w:rPr>
          <w:rFonts w:ascii="Montserrat" w:eastAsia="Times New Roman" w:hAnsi="Montserrat"/>
          <w:bCs/>
          <w:color w:val="auto"/>
          <w:sz w:val="22"/>
          <w:szCs w:val="26"/>
        </w:rPr>
        <w:t xml:space="preserve">La bourse </w:t>
      </w:r>
      <w:proofErr w:type="spellStart"/>
      <w:r w:rsidRPr="00202858">
        <w:rPr>
          <w:rFonts w:ascii="Montserrat" w:eastAsia="Times New Roman" w:hAnsi="Montserrat"/>
          <w:bCs/>
          <w:color w:val="auto"/>
          <w:sz w:val="22"/>
          <w:szCs w:val="26"/>
        </w:rPr>
        <w:t>Fulbright</w:t>
      </w:r>
      <w:proofErr w:type="spellEnd"/>
      <w:r w:rsidRPr="00202858">
        <w:rPr>
          <w:rFonts w:ascii="Montserrat" w:eastAsia="Times New Roman" w:hAnsi="Montserrat"/>
          <w:bCs/>
          <w:color w:val="auto"/>
          <w:sz w:val="22"/>
          <w:szCs w:val="26"/>
        </w:rPr>
        <w:t xml:space="preserve"> Humphrey : Au Bénin, les candidatures pour la bourse </w:t>
      </w:r>
      <w:proofErr w:type="spellStart"/>
      <w:r w:rsidRPr="00202858">
        <w:rPr>
          <w:rFonts w:ascii="Montserrat" w:eastAsia="Times New Roman" w:hAnsi="Montserrat"/>
          <w:bCs/>
          <w:color w:val="auto"/>
          <w:sz w:val="22"/>
          <w:szCs w:val="26"/>
        </w:rPr>
        <w:t>Fulbright</w:t>
      </w:r>
      <w:proofErr w:type="spellEnd"/>
      <w:r w:rsidRPr="00202858">
        <w:rPr>
          <w:rFonts w:ascii="Montserrat" w:eastAsia="Times New Roman" w:hAnsi="Montserrat"/>
          <w:bCs/>
          <w:color w:val="auto"/>
          <w:sz w:val="22"/>
          <w:szCs w:val="26"/>
        </w:rPr>
        <w:t xml:space="preserve"> sont reçues dans le cadre de deux programmes à savoir :</w:t>
      </w:r>
      <w:r w:rsidR="00202858" w:rsidRPr="00202858">
        <w:rPr>
          <w:rFonts w:ascii="Montserrat" w:eastAsia="Times New Roman" w:hAnsi="Montserrat"/>
          <w:bCs/>
          <w:color w:val="auto"/>
          <w:sz w:val="22"/>
          <w:szCs w:val="26"/>
        </w:rPr>
        <w:t xml:space="preserve"> (i) l</w:t>
      </w:r>
      <w:r w:rsidRPr="00202858">
        <w:rPr>
          <w:rFonts w:ascii="Montserrat" w:eastAsia="Times New Roman" w:hAnsi="Montserrat"/>
          <w:bCs/>
          <w:color w:val="auto"/>
          <w:sz w:val="22"/>
          <w:szCs w:val="26"/>
        </w:rPr>
        <w:t xml:space="preserve">e </w:t>
      </w:r>
      <w:r w:rsidRPr="00202858">
        <w:rPr>
          <w:rFonts w:ascii="Montserrat" w:eastAsia="Times New Roman" w:hAnsi="Montserrat"/>
          <w:bCs/>
          <w:i/>
          <w:color w:val="auto"/>
          <w:sz w:val="22"/>
          <w:szCs w:val="26"/>
        </w:rPr>
        <w:t xml:space="preserve">Programme de développement </w:t>
      </w:r>
      <w:proofErr w:type="spellStart"/>
      <w:r w:rsidRPr="00202858">
        <w:rPr>
          <w:rFonts w:ascii="Montserrat" w:eastAsia="Times New Roman" w:hAnsi="Montserrat"/>
          <w:bCs/>
          <w:i/>
          <w:color w:val="auto"/>
          <w:sz w:val="22"/>
          <w:szCs w:val="26"/>
        </w:rPr>
        <w:t>Fulbright</w:t>
      </w:r>
      <w:proofErr w:type="spellEnd"/>
      <w:r w:rsidRPr="00202858">
        <w:rPr>
          <w:rFonts w:ascii="Montserrat" w:eastAsia="Times New Roman" w:hAnsi="Montserrat"/>
          <w:bCs/>
          <w:i/>
          <w:color w:val="auto"/>
          <w:sz w:val="22"/>
          <w:szCs w:val="26"/>
        </w:rPr>
        <w:t xml:space="preserve"> junior (JSD)</w:t>
      </w:r>
      <w:r w:rsidR="00202858" w:rsidRPr="00202858">
        <w:rPr>
          <w:rFonts w:ascii="Montserrat" w:eastAsia="Times New Roman" w:hAnsi="Montserrat"/>
          <w:bCs/>
          <w:i/>
          <w:color w:val="auto"/>
          <w:sz w:val="22"/>
          <w:szCs w:val="26"/>
        </w:rPr>
        <w:t xml:space="preserve"> et (ii) l</w:t>
      </w:r>
      <w:r w:rsidRPr="00202858">
        <w:rPr>
          <w:rFonts w:ascii="Montserrat" w:eastAsia="Times New Roman" w:hAnsi="Montserrat"/>
          <w:bCs/>
          <w:i/>
          <w:color w:val="auto"/>
          <w:sz w:val="22"/>
          <w:szCs w:val="26"/>
        </w:rPr>
        <w:t>e Programme de bourse africain de perfectionnement professionnel subventionne</w:t>
      </w:r>
      <w:r w:rsidR="00B7307D">
        <w:rPr>
          <w:rFonts w:ascii="Montserrat" w:eastAsia="Times New Roman" w:hAnsi="Montserrat"/>
          <w:bCs/>
          <w:i/>
          <w:color w:val="auto"/>
          <w:sz w:val="22"/>
          <w:szCs w:val="26"/>
        </w:rPr>
        <w:t>.</w:t>
      </w:r>
      <w:r w:rsidRPr="00202858">
        <w:rPr>
          <w:rFonts w:ascii="Montserrat" w:hAnsi="Montserrat" w:cs="Arial"/>
          <w:color w:val="FF0000"/>
          <w:sz w:val="20"/>
          <w:szCs w:val="20"/>
        </w:rPr>
        <w:t xml:space="preserve"> </w:t>
      </w:r>
    </w:p>
    <w:p w14:paraId="1BDE0718" w14:textId="77777777" w:rsidR="007233EF" w:rsidRPr="00B7307D" w:rsidRDefault="003C47A8" w:rsidP="00B7307D">
      <w:pPr>
        <w:pStyle w:val="Titre2"/>
        <w:spacing w:before="60" w:line="276" w:lineRule="auto"/>
        <w:jc w:val="both"/>
        <w:rPr>
          <w:rFonts w:ascii="Montserrat" w:hAnsi="Montserrat"/>
          <w:i w:val="0"/>
          <w:sz w:val="22"/>
        </w:rPr>
      </w:pPr>
      <w:bookmarkStart w:id="25" w:name="_Toc20719599"/>
      <w:r w:rsidRPr="00B7307D">
        <w:rPr>
          <w:rFonts w:ascii="Montserrat" w:hAnsi="Montserrat"/>
          <w:i w:val="0"/>
          <w:sz w:val="22"/>
        </w:rPr>
        <w:t>3.</w:t>
      </w:r>
      <w:r w:rsidR="00B7307D">
        <w:rPr>
          <w:rFonts w:ascii="Montserrat" w:hAnsi="Montserrat"/>
          <w:i w:val="0"/>
          <w:sz w:val="22"/>
        </w:rPr>
        <w:t>6</w:t>
      </w:r>
      <w:r w:rsidRPr="00B7307D">
        <w:rPr>
          <w:rFonts w:ascii="Montserrat" w:hAnsi="Montserrat"/>
          <w:i w:val="0"/>
          <w:sz w:val="22"/>
        </w:rPr>
        <w:t xml:space="preserve">. </w:t>
      </w:r>
      <w:r w:rsidR="007233EF" w:rsidRPr="00B7307D">
        <w:rPr>
          <w:rFonts w:ascii="Montserrat" w:hAnsi="Montserrat"/>
          <w:i w:val="0"/>
          <w:sz w:val="22"/>
        </w:rPr>
        <w:t>Collecte et analyse de données sur la participation des femmes à la vie politique</w:t>
      </w:r>
      <w:bookmarkEnd w:id="25"/>
      <w:r w:rsidR="007233EF" w:rsidRPr="00B7307D">
        <w:rPr>
          <w:rFonts w:ascii="Montserrat" w:hAnsi="Montserrat"/>
          <w:i w:val="0"/>
          <w:sz w:val="22"/>
        </w:rPr>
        <w:t xml:space="preserve"> </w:t>
      </w:r>
    </w:p>
    <w:p w14:paraId="1BDE0719" w14:textId="7DBF4897" w:rsidR="00BE5C32" w:rsidRDefault="003D4D79" w:rsidP="00BE5C32">
      <w:pPr>
        <w:autoSpaceDE w:val="0"/>
        <w:autoSpaceDN w:val="0"/>
        <w:adjustRightInd w:val="0"/>
        <w:spacing w:before="60" w:after="60" w:line="276" w:lineRule="auto"/>
        <w:jc w:val="both"/>
        <w:rPr>
          <w:rFonts w:ascii="Montserrat" w:hAnsi="Montserrat"/>
        </w:rPr>
      </w:pPr>
      <w:r w:rsidRPr="00C4326D">
        <w:rPr>
          <w:rFonts w:ascii="Montserrat" w:hAnsi="Montserrat"/>
        </w:rPr>
        <w:t>Le taux de représentation des femmes dans les instances de prise de décision reste très faible. Au premier semestre 2017, 8,4 % des membres de l’Assemblée nationale sont des femmes, 4,4 % au niveau des conseils communaux, et 14,2 % au niveau du Gouvernement.</w:t>
      </w:r>
      <w:r>
        <w:rPr>
          <w:rFonts w:ascii="Montserrat" w:hAnsi="Montserrat"/>
        </w:rPr>
        <w:t xml:space="preserve"> </w:t>
      </w:r>
      <w:r w:rsidR="00BE5C32" w:rsidRPr="00BE5C32">
        <w:rPr>
          <w:rFonts w:ascii="Montserrat" w:hAnsi="Montserrat"/>
        </w:rPr>
        <w:t xml:space="preserve">Au niveau de l’ensemble des Conseils Communaux, </w:t>
      </w:r>
      <w:r w:rsidR="005B1648">
        <w:rPr>
          <w:rFonts w:ascii="Montserrat" w:hAnsi="Montserrat"/>
        </w:rPr>
        <w:t>quatre</w:t>
      </w:r>
      <w:r w:rsidR="00BE5C32" w:rsidRPr="00BE5C32">
        <w:rPr>
          <w:rFonts w:ascii="Montserrat" w:hAnsi="Montserrat"/>
        </w:rPr>
        <w:t xml:space="preserve"> femmes ont été</w:t>
      </w:r>
      <w:r w:rsidR="00BE5C32">
        <w:rPr>
          <w:rFonts w:ascii="Montserrat" w:hAnsi="Montserrat"/>
        </w:rPr>
        <w:t xml:space="preserve"> </w:t>
      </w:r>
      <w:r w:rsidR="00BE5C32" w:rsidRPr="00BE5C32">
        <w:rPr>
          <w:rFonts w:ascii="Montserrat" w:hAnsi="Montserrat"/>
        </w:rPr>
        <w:t>élues maires pour la mandature en cours depuis 2015. Le taux de représentativité</w:t>
      </w:r>
      <w:r w:rsidR="00BE5C32">
        <w:rPr>
          <w:rFonts w:ascii="Montserrat" w:hAnsi="Montserrat"/>
        </w:rPr>
        <w:t xml:space="preserve"> </w:t>
      </w:r>
      <w:r w:rsidR="00BE5C32" w:rsidRPr="00BE5C32">
        <w:rPr>
          <w:rFonts w:ascii="Montserrat" w:hAnsi="Montserrat"/>
        </w:rPr>
        <w:t xml:space="preserve">des femmes est passé de </w:t>
      </w:r>
      <w:r w:rsidR="00BE5C32">
        <w:rPr>
          <w:rFonts w:ascii="Montserrat" w:hAnsi="Montserrat"/>
        </w:rPr>
        <w:t>4,59 % en 2013 à 4,80 % en 2016</w:t>
      </w:r>
      <w:r w:rsidR="00BE5C32" w:rsidRPr="00BE5C32">
        <w:rPr>
          <w:rFonts w:ascii="Montserrat" w:hAnsi="Montserrat"/>
        </w:rPr>
        <w:t xml:space="preserve"> </w:t>
      </w:r>
      <w:r w:rsidR="00BE5C32">
        <w:rPr>
          <w:rFonts w:ascii="Montserrat" w:hAnsi="Montserrat"/>
        </w:rPr>
        <w:t>(PND, 2018 – 2025).</w:t>
      </w:r>
    </w:p>
    <w:p w14:paraId="1BDE071A" w14:textId="2B8563FB" w:rsidR="005E5B5E" w:rsidRDefault="00BE5C32" w:rsidP="005E5B5E">
      <w:pPr>
        <w:autoSpaceDE w:val="0"/>
        <w:autoSpaceDN w:val="0"/>
        <w:adjustRightInd w:val="0"/>
        <w:spacing w:before="60" w:after="60" w:line="276" w:lineRule="auto"/>
        <w:jc w:val="both"/>
        <w:rPr>
          <w:rFonts w:ascii="Montserrat" w:hAnsi="Montserrat"/>
        </w:rPr>
      </w:pPr>
      <w:r w:rsidRPr="00BE5C32">
        <w:rPr>
          <w:rFonts w:ascii="Montserrat" w:hAnsi="Montserrat"/>
        </w:rPr>
        <w:t xml:space="preserve">En </w:t>
      </w:r>
      <w:r>
        <w:rPr>
          <w:rFonts w:ascii="Montserrat" w:hAnsi="Montserrat"/>
        </w:rPr>
        <w:t xml:space="preserve">avril </w:t>
      </w:r>
      <w:r w:rsidRPr="00BE5C32">
        <w:rPr>
          <w:rFonts w:ascii="Montserrat" w:hAnsi="Montserrat"/>
        </w:rPr>
        <w:t xml:space="preserve">2019, </w:t>
      </w:r>
      <w:r>
        <w:rPr>
          <w:rFonts w:ascii="Montserrat" w:hAnsi="Montserrat"/>
        </w:rPr>
        <w:t>le Bénin a organisé des élections législatives non inclusives où aucun parti de l’opposition ne s’est présenté en dehors des deux blocs de partis de la mouvance présidentielle (B</w:t>
      </w:r>
      <w:r w:rsidR="00E72EAC">
        <w:rPr>
          <w:rFonts w:ascii="Montserrat" w:hAnsi="Montserrat"/>
        </w:rPr>
        <w:t>l</w:t>
      </w:r>
      <w:r>
        <w:rPr>
          <w:rFonts w:ascii="Montserrat" w:hAnsi="Montserrat"/>
        </w:rPr>
        <w:t>oc Républicain et Union Progressiste).</w:t>
      </w:r>
      <w:r w:rsidR="005E5B5E">
        <w:rPr>
          <w:rFonts w:ascii="Montserrat" w:hAnsi="Montserrat"/>
        </w:rPr>
        <w:t xml:space="preserve"> L’analyse des données révèle que :</w:t>
      </w:r>
    </w:p>
    <w:p w14:paraId="1BDE071B" w14:textId="7AA58774" w:rsidR="005E5B5E" w:rsidRDefault="00BE5C32" w:rsidP="00400B35">
      <w:pPr>
        <w:pStyle w:val="Paragraphedeliste"/>
        <w:numPr>
          <w:ilvl w:val="0"/>
          <w:numId w:val="7"/>
        </w:numPr>
        <w:autoSpaceDE w:val="0"/>
        <w:autoSpaceDN w:val="0"/>
        <w:adjustRightInd w:val="0"/>
        <w:spacing w:before="60" w:after="60"/>
        <w:jc w:val="both"/>
        <w:rPr>
          <w:rFonts w:ascii="Montserrat" w:hAnsi="Montserrat"/>
          <w:bCs/>
          <w:color w:val="000000"/>
          <w:szCs w:val="24"/>
        </w:rPr>
      </w:pPr>
      <w:r w:rsidRPr="005E5B5E">
        <w:rPr>
          <w:rFonts w:ascii="Montserrat" w:hAnsi="Montserrat"/>
          <w:bCs/>
          <w:color w:val="000000"/>
          <w:szCs w:val="24"/>
        </w:rPr>
        <w:t xml:space="preserve">Sur 48 premiers titulaires des listes des deux partis </w:t>
      </w:r>
      <w:r w:rsidR="00777933">
        <w:rPr>
          <w:rFonts w:ascii="Montserrat" w:hAnsi="Montserrat"/>
          <w:bCs/>
          <w:color w:val="000000"/>
          <w:szCs w:val="24"/>
        </w:rPr>
        <w:t>ayant particip</w:t>
      </w:r>
      <w:r w:rsidR="00777933" w:rsidRPr="005E5B5E">
        <w:rPr>
          <w:rFonts w:ascii="Montserrat" w:hAnsi="Montserrat"/>
          <w:bCs/>
          <w:color w:val="000000"/>
          <w:szCs w:val="24"/>
        </w:rPr>
        <w:t>é</w:t>
      </w:r>
      <w:r w:rsidRPr="005E5B5E">
        <w:rPr>
          <w:rFonts w:ascii="Montserrat" w:hAnsi="Montserrat"/>
          <w:bCs/>
          <w:color w:val="000000"/>
          <w:szCs w:val="24"/>
        </w:rPr>
        <w:t>, seules 03 femm</w:t>
      </w:r>
      <w:r w:rsidR="005E5B5E">
        <w:rPr>
          <w:rFonts w:ascii="Montserrat" w:hAnsi="Montserrat"/>
          <w:bCs/>
          <w:color w:val="000000"/>
          <w:szCs w:val="24"/>
        </w:rPr>
        <w:t>e</w:t>
      </w:r>
      <w:r w:rsidR="00E72EAC">
        <w:rPr>
          <w:rFonts w:ascii="Montserrat" w:hAnsi="Montserrat"/>
          <w:bCs/>
          <w:color w:val="000000"/>
          <w:szCs w:val="24"/>
        </w:rPr>
        <w:t>s soit  6,25% ont été promues.</w:t>
      </w:r>
    </w:p>
    <w:p w14:paraId="1BDE071C" w14:textId="32CD09A5" w:rsidR="005E5B5E" w:rsidRDefault="00BE5C32" w:rsidP="00400B35">
      <w:pPr>
        <w:pStyle w:val="Paragraphedeliste"/>
        <w:numPr>
          <w:ilvl w:val="0"/>
          <w:numId w:val="7"/>
        </w:numPr>
        <w:autoSpaceDE w:val="0"/>
        <w:autoSpaceDN w:val="0"/>
        <w:adjustRightInd w:val="0"/>
        <w:spacing w:before="60" w:after="60"/>
        <w:jc w:val="both"/>
        <w:rPr>
          <w:rFonts w:ascii="Montserrat" w:hAnsi="Montserrat"/>
          <w:bCs/>
          <w:color w:val="000000"/>
          <w:szCs w:val="24"/>
        </w:rPr>
      </w:pPr>
      <w:r w:rsidRPr="005E5B5E">
        <w:rPr>
          <w:rFonts w:ascii="Montserrat" w:hAnsi="Montserrat"/>
          <w:bCs/>
          <w:color w:val="000000"/>
          <w:szCs w:val="24"/>
        </w:rPr>
        <w:t>Sur 166 titulaires prévus dans les 24 circonscriptions électorales, 15 femmes ont été po</w:t>
      </w:r>
      <w:r w:rsidR="00E72EAC">
        <w:rPr>
          <w:rFonts w:ascii="Montserrat" w:hAnsi="Montserrat"/>
          <w:bCs/>
          <w:color w:val="000000"/>
          <w:szCs w:val="24"/>
        </w:rPr>
        <w:t>sitionnées, soit un taux de 9%.</w:t>
      </w:r>
    </w:p>
    <w:p w14:paraId="1BDE071D" w14:textId="77777777" w:rsidR="00BE5C32" w:rsidRPr="005E5B5E" w:rsidRDefault="00BE5C32" w:rsidP="00400B35">
      <w:pPr>
        <w:pStyle w:val="Paragraphedeliste"/>
        <w:numPr>
          <w:ilvl w:val="0"/>
          <w:numId w:val="7"/>
        </w:numPr>
        <w:autoSpaceDE w:val="0"/>
        <w:autoSpaceDN w:val="0"/>
        <w:adjustRightInd w:val="0"/>
        <w:spacing w:before="60" w:after="60"/>
        <w:jc w:val="both"/>
        <w:rPr>
          <w:rFonts w:ascii="Montserrat" w:hAnsi="Montserrat"/>
          <w:bCs/>
          <w:color w:val="000000"/>
          <w:szCs w:val="24"/>
        </w:rPr>
      </w:pPr>
      <w:r w:rsidRPr="005E5B5E">
        <w:rPr>
          <w:rFonts w:ascii="Montserrat" w:hAnsi="Montserrat"/>
          <w:bCs/>
          <w:color w:val="000000"/>
          <w:szCs w:val="24"/>
        </w:rPr>
        <w:lastRenderedPageBreak/>
        <w:t xml:space="preserve">34 femmes candidates titulaires et suppléantes confondues ont pris part aux élections de 2019 face à 298 hommes soit 10% du taux de participation. </w:t>
      </w:r>
    </w:p>
    <w:p w14:paraId="1BDE071E" w14:textId="77777777" w:rsidR="007233EF" w:rsidRPr="005E5B5E" w:rsidRDefault="00BE5C32" w:rsidP="005E5B5E">
      <w:pPr>
        <w:spacing w:before="60" w:after="60" w:line="276" w:lineRule="auto"/>
        <w:jc w:val="both"/>
        <w:rPr>
          <w:rFonts w:ascii="Montserrat" w:hAnsi="Montserrat"/>
        </w:rPr>
      </w:pPr>
      <w:r w:rsidRPr="00BE5C32">
        <w:rPr>
          <w:rFonts w:ascii="Montserrat" w:hAnsi="Montserrat"/>
          <w:bCs/>
          <w:color w:val="000000"/>
          <w:szCs w:val="24"/>
        </w:rPr>
        <w:t>Au total, les femmes, malgré la reconfiguration des partis politiques, avec la réforme du système partisan n’ont pas pu améliorer leur taux de participation</w:t>
      </w:r>
      <w:r w:rsidR="005E5B5E">
        <w:rPr>
          <w:rFonts w:ascii="Montserrat" w:hAnsi="Montserrat"/>
          <w:bCs/>
          <w:color w:val="000000"/>
          <w:szCs w:val="24"/>
        </w:rPr>
        <w:t xml:space="preserve"> (</w:t>
      </w:r>
      <w:r w:rsidR="005E5B5E">
        <w:rPr>
          <w:rFonts w:ascii="Montserrat" w:hAnsi="Montserrat"/>
        </w:rPr>
        <w:t xml:space="preserve">S. ALITONOU et M. DEDJI, 2018). </w:t>
      </w:r>
      <w:r w:rsidR="005E5B5E">
        <w:rPr>
          <w:rFonts w:ascii="Montserrat" w:hAnsi="Montserrat"/>
          <w:bCs/>
          <w:color w:val="000000"/>
          <w:szCs w:val="24"/>
        </w:rPr>
        <w:t>L</w:t>
      </w:r>
      <w:r w:rsidR="005539B4" w:rsidRPr="005E5B5E">
        <w:rPr>
          <w:rFonts w:ascii="Montserrat" w:hAnsi="Montserrat"/>
          <w:bCs/>
          <w:color w:val="000000"/>
          <w:szCs w:val="24"/>
        </w:rPr>
        <w:t>’implication des femmes en politique est loin d’être un acquis démocratique au Bénin. Tandis que le taux de représentation parlementaire avoisine 24% pour l’Afrique sub-saharienne, le Bénin est en arrière avec un taux actuel de 7,22%.</w:t>
      </w:r>
      <w:r w:rsidR="005E5B5E">
        <w:rPr>
          <w:rFonts w:ascii="Montserrat" w:hAnsi="Montserrat"/>
          <w:bCs/>
          <w:color w:val="000000"/>
          <w:szCs w:val="24"/>
        </w:rPr>
        <w:t xml:space="preserve"> </w:t>
      </w:r>
      <w:r w:rsidR="0022782A" w:rsidRPr="005E5B5E">
        <w:rPr>
          <w:rFonts w:ascii="Montserrat" w:hAnsi="Montserrat"/>
        </w:rPr>
        <w:t>Depuis l’avènement de l’ère démocratique en 1990 à ce jour, le taux de représentation des femmes à l'Assemblée Nationale n’a jamais dépassé la barre de 10% (5ème législature en 2007)</w:t>
      </w:r>
      <w:r w:rsidR="005E5B5E">
        <w:rPr>
          <w:rFonts w:ascii="Montserrat" w:hAnsi="Montserrat"/>
        </w:rPr>
        <w:t>.</w:t>
      </w:r>
    </w:p>
    <w:p w14:paraId="1BDE071F" w14:textId="77777777" w:rsidR="007233EF" w:rsidRDefault="007233EF" w:rsidP="004379AE">
      <w:pPr>
        <w:rPr>
          <w:lang w:eastAsia="fr-FR"/>
        </w:rPr>
      </w:pPr>
    </w:p>
    <w:p w14:paraId="1BDE0720" w14:textId="77777777" w:rsidR="004379AE" w:rsidRPr="00944ABC" w:rsidRDefault="004379AE" w:rsidP="004379AE">
      <w:pPr>
        <w:pStyle w:val="Titre1"/>
        <w:spacing w:before="0" w:after="120" w:line="276" w:lineRule="auto"/>
        <w:rPr>
          <w:rFonts w:ascii="Montserrat" w:hAnsi="Montserrat"/>
          <w:b w:val="0"/>
        </w:rPr>
      </w:pPr>
      <w:bookmarkStart w:id="26" w:name="_Toc20719600"/>
      <w:r>
        <w:rPr>
          <w:rFonts w:ascii="Montserrat" w:hAnsi="Montserrat"/>
          <w:sz w:val="22"/>
        </w:rPr>
        <w:t>SECTION</w:t>
      </w:r>
      <w:r w:rsidRPr="005C0479">
        <w:rPr>
          <w:rFonts w:ascii="Montserrat" w:hAnsi="Montserrat"/>
          <w:sz w:val="22"/>
        </w:rPr>
        <w:t xml:space="preserve"> </w:t>
      </w:r>
      <w:r>
        <w:rPr>
          <w:rFonts w:ascii="Montserrat" w:hAnsi="Montserrat"/>
          <w:sz w:val="22"/>
        </w:rPr>
        <w:t>4</w:t>
      </w:r>
      <w:r w:rsidRPr="005C0479">
        <w:rPr>
          <w:rFonts w:ascii="Montserrat" w:hAnsi="Montserrat"/>
          <w:sz w:val="22"/>
        </w:rPr>
        <w:t> :</w:t>
      </w:r>
      <w:r>
        <w:rPr>
          <w:rFonts w:ascii="Montserrat" w:hAnsi="Montserrat"/>
          <w:sz w:val="22"/>
        </w:rPr>
        <w:t xml:space="preserve"> </w:t>
      </w:r>
      <w:r w:rsidR="00C935C5">
        <w:rPr>
          <w:rFonts w:ascii="Montserrat" w:hAnsi="Montserrat"/>
          <w:sz w:val="22"/>
        </w:rPr>
        <w:t xml:space="preserve">DEFIS </w:t>
      </w:r>
      <w:r w:rsidR="001861DB">
        <w:rPr>
          <w:rFonts w:ascii="Montserrat" w:hAnsi="Montserrat"/>
          <w:sz w:val="22"/>
        </w:rPr>
        <w:t xml:space="preserve">ET </w:t>
      </w:r>
      <w:r>
        <w:rPr>
          <w:rFonts w:ascii="Montserrat" w:hAnsi="Montserrat"/>
          <w:sz w:val="22"/>
        </w:rPr>
        <w:t>CONCLUSI</w:t>
      </w:r>
      <w:r w:rsidR="001861DB">
        <w:rPr>
          <w:rFonts w:ascii="Montserrat" w:hAnsi="Montserrat"/>
          <w:sz w:val="22"/>
        </w:rPr>
        <w:t>ON</w:t>
      </w:r>
      <w:bookmarkEnd w:id="26"/>
    </w:p>
    <w:p w14:paraId="1BDE0721" w14:textId="77777777" w:rsidR="00C85796" w:rsidRPr="00DC255C" w:rsidRDefault="00DC255C" w:rsidP="00DC255C">
      <w:pPr>
        <w:pStyle w:val="Titre2"/>
        <w:spacing w:before="60" w:line="276" w:lineRule="auto"/>
        <w:jc w:val="both"/>
        <w:rPr>
          <w:rFonts w:ascii="Montserrat" w:hAnsi="Montserrat"/>
          <w:i w:val="0"/>
          <w:sz w:val="22"/>
        </w:rPr>
      </w:pPr>
      <w:bookmarkStart w:id="27" w:name="_Toc20719601"/>
      <w:r>
        <w:rPr>
          <w:rFonts w:ascii="Montserrat" w:hAnsi="Montserrat"/>
          <w:i w:val="0"/>
          <w:sz w:val="22"/>
        </w:rPr>
        <w:t xml:space="preserve">4.1. </w:t>
      </w:r>
      <w:r w:rsidR="001861DB" w:rsidRPr="00DC255C">
        <w:rPr>
          <w:rFonts w:ascii="Montserrat" w:hAnsi="Montserrat"/>
          <w:i w:val="0"/>
          <w:sz w:val="22"/>
        </w:rPr>
        <w:t>Défis</w:t>
      </w:r>
      <w:r>
        <w:rPr>
          <w:rFonts w:ascii="Montserrat" w:hAnsi="Montserrat"/>
          <w:i w:val="0"/>
          <w:sz w:val="22"/>
        </w:rPr>
        <w:t xml:space="preserve"> à relever</w:t>
      </w:r>
      <w:bookmarkEnd w:id="27"/>
    </w:p>
    <w:p w14:paraId="1BDE0722" w14:textId="4986E299" w:rsidR="00A72E31" w:rsidRDefault="00156499" w:rsidP="00A72E31">
      <w:pPr>
        <w:autoSpaceDE w:val="0"/>
        <w:autoSpaceDN w:val="0"/>
        <w:adjustRightInd w:val="0"/>
        <w:spacing w:before="60" w:after="60" w:line="276" w:lineRule="auto"/>
        <w:jc w:val="both"/>
        <w:rPr>
          <w:rFonts w:ascii="Montserrat" w:hAnsi="Montserrat" w:cs="Montserrat-Light"/>
          <w:color w:val="000000"/>
          <w:lang w:eastAsia="fr-FR"/>
        </w:rPr>
      </w:pPr>
      <w:r w:rsidRPr="00156499">
        <w:rPr>
          <w:rFonts w:ascii="Montserrat" w:hAnsi="Montserrat" w:cs="Montserrat-Light"/>
          <w:lang w:eastAsia="fr-FR"/>
        </w:rPr>
        <w:t>L’analyse des rapports sociaux entre femme et homme met clairement en évidence</w:t>
      </w:r>
      <w:r w:rsidR="00A72E31">
        <w:rPr>
          <w:rFonts w:ascii="Montserrat" w:hAnsi="Montserrat" w:cs="Montserrat-Light"/>
          <w:lang w:eastAsia="fr-FR"/>
        </w:rPr>
        <w:t xml:space="preserve"> </w:t>
      </w:r>
      <w:r w:rsidRPr="00156499">
        <w:rPr>
          <w:rFonts w:ascii="Montserrat" w:hAnsi="Montserrat" w:cs="Montserrat-Light"/>
          <w:lang w:eastAsia="fr-FR"/>
        </w:rPr>
        <w:t>que de fortes inégalités persistent entre les deux sexes, aux plans économique,</w:t>
      </w:r>
      <w:r w:rsidR="00A72E31">
        <w:rPr>
          <w:rFonts w:ascii="Montserrat" w:hAnsi="Montserrat" w:cs="Montserrat-Light"/>
          <w:lang w:eastAsia="fr-FR"/>
        </w:rPr>
        <w:t xml:space="preserve"> </w:t>
      </w:r>
      <w:r w:rsidRPr="00156499">
        <w:rPr>
          <w:rFonts w:ascii="Montserrat" w:hAnsi="Montserrat" w:cs="Montserrat-Light"/>
          <w:lang w:eastAsia="fr-FR"/>
        </w:rPr>
        <w:t xml:space="preserve">politique et culturel. Ainsi, bien que </w:t>
      </w:r>
      <w:r w:rsidR="00A72E31">
        <w:rPr>
          <w:rFonts w:ascii="Montserrat" w:hAnsi="Montserrat" w:cs="Montserrat-Light"/>
          <w:lang w:eastAsia="fr-FR"/>
        </w:rPr>
        <w:t>des progrès soient réalisés dans l’</w:t>
      </w:r>
      <w:r w:rsidRPr="00156499">
        <w:rPr>
          <w:rFonts w:ascii="Montserrat" w:hAnsi="Montserrat" w:cs="Montserrat-Light"/>
          <w:lang w:eastAsia="fr-FR"/>
        </w:rPr>
        <w:t>accès aux services sociaux de base</w:t>
      </w:r>
      <w:r w:rsidR="00A72E31">
        <w:rPr>
          <w:rFonts w:ascii="Montserrat" w:hAnsi="Montserrat" w:cs="Montserrat-Light"/>
          <w:lang w:eastAsia="fr-FR"/>
        </w:rPr>
        <w:t xml:space="preserve">, </w:t>
      </w:r>
      <w:r w:rsidRPr="00156499">
        <w:rPr>
          <w:rFonts w:ascii="Montserrat" w:hAnsi="Montserrat" w:cs="Montserrat-Light"/>
          <w:lang w:eastAsia="fr-FR"/>
        </w:rPr>
        <w:t xml:space="preserve"> la représentativité</w:t>
      </w:r>
      <w:r w:rsidR="00A72E31">
        <w:rPr>
          <w:rFonts w:ascii="Montserrat" w:hAnsi="Montserrat" w:cs="Montserrat-Light"/>
          <w:lang w:eastAsia="fr-FR"/>
        </w:rPr>
        <w:t xml:space="preserve"> </w:t>
      </w:r>
      <w:r w:rsidRPr="00156499">
        <w:rPr>
          <w:rFonts w:ascii="Montserrat" w:hAnsi="Montserrat" w:cs="Montserrat-Light"/>
          <w:lang w:eastAsia="fr-FR"/>
        </w:rPr>
        <w:t xml:space="preserve">des femmes au sein </w:t>
      </w:r>
      <w:r w:rsidR="00A72E31">
        <w:rPr>
          <w:rFonts w:ascii="Montserrat" w:hAnsi="Montserrat" w:cs="Montserrat-Light"/>
          <w:lang w:eastAsia="fr-FR"/>
        </w:rPr>
        <w:t xml:space="preserve">des instances de décision </w:t>
      </w:r>
      <w:r w:rsidRPr="00156499">
        <w:rPr>
          <w:rFonts w:ascii="Montserrat" w:hAnsi="Montserrat" w:cs="Montserrat-Light"/>
          <w:color w:val="000000"/>
          <w:lang w:eastAsia="fr-FR"/>
        </w:rPr>
        <w:t>reste essentiellement</w:t>
      </w:r>
      <w:r w:rsidR="00A72E31">
        <w:rPr>
          <w:rFonts w:ascii="Montserrat" w:hAnsi="Montserrat" w:cs="Montserrat-Light"/>
          <w:color w:val="000000"/>
          <w:lang w:eastAsia="fr-FR"/>
        </w:rPr>
        <w:t xml:space="preserve"> </w:t>
      </w:r>
      <w:r w:rsidRPr="00156499">
        <w:rPr>
          <w:rFonts w:ascii="Montserrat" w:hAnsi="Montserrat" w:cs="Montserrat-Light"/>
          <w:color w:val="000000"/>
          <w:lang w:eastAsia="fr-FR"/>
        </w:rPr>
        <w:t xml:space="preserve">faible. Pour inverser cette tendance, il y a lieu de </w:t>
      </w:r>
      <w:r w:rsidR="00A72E31">
        <w:rPr>
          <w:rFonts w:ascii="Montserrat" w:hAnsi="Montserrat" w:cs="Montserrat-Light"/>
          <w:color w:val="000000"/>
          <w:lang w:eastAsia="fr-FR"/>
        </w:rPr>
        <w:t xml:space="preserve">renforcer la </w:t>
      </w:r>
      <w:r w:rsidRPr="00156499">
        <w:rPr>
          <w:rFonts w:ascii="Montserrat" w:hAnsi="Montserrat" w:cs="Montserrat-Light"/>
          <w:color w:val="000000"/>
          <w:lang w:eastAsia="fr-FR"/>
        </w:rPr>
        <w:t>promo</w:t>
      </w:r>
      <w:r w:rsidR="00A72E31">
        <w:rPr>
          <w:rFonts w:ascii="Montserrat" w:hAnsi="Montserrat" w:cs="Montserrat-Light"/>
          <w:color w:val="000000"/>
          <w:lang w:eastAsia="fr-FR"/>
        </w:rPr>
        <w:t xml:space="preserve">tion de </w:t>
      </w:r>
      <w:r w:rsidRPr="00156499">
        <w:rPr>
          <w:rFonts w:ascii="Montserrat" w:hAnsi="Montserrat" w:cs="Montserrat-Light"/>
          <w:color w:val="000000"/>
          <w:lang w:eastAsia="fr-FR"/>
        </w:rPr>
        <w:t>l’égalité et l’équité</w:t>
      </w:r>
      <w:r w:rsidR="00A72E31">
        <w:rPr>
          <w:rFonts w:ascii="Montserrat" w:hAnsi="Montserrat" w:cs="Montserrat-Light"/>
          <w:color w:val="000000"/>
          <w:lang w:eastAsia="fr-FR"/>
        </w:rPr>
        <w:t xml:space="preserve"> </w:t>
      </w:r>
      <w:r w:rsidRPr="00156499">
        <w:rPr>
          <w:rFonts w:ascii="Montserrat" w:hAnsi="Montserrat" w:cs="Montserrat-Light"/>
          <w:color w:val="000000"/>
          <w:lang w:eastAsia="fr-FR"/>
        </w:rPr>
        <w:t xml:space="preserve">entre fille et garçon et entre femme et homme. Pour atteindre cet objectif, </w:t>
      </w:r>
      <w:r w:rsidR="00CA39A2">
        <w:rPr>
          <w:rFonts w:ascii="Montserrat" w:hAnsi="Montserrat" w:cs="Montserrat-Light"/>
          <w:color w:val="000000"/>
          <w:lang w:eastAsia="fr-FR"/>
        </w:rPr>
        <w:t xml:space="preserve">il s’impose de </w:t>
      </w:r>
      <w:r w:rsidR="00A72E31">
        <w:rPr>
          <w:rFonts w:ascii="Montserrat" w:hAnsi="Montserrat" w:cs="Montserrat-Light"/>
          <w:color w:val="000000"/>
          <w:lang w:eastAsia="fr-FR"/>
        </w:rPr>
        <w:t xml:space="preserve">relever les défis ci-après : </w:t>
      </w:r>
    </w:p>
    <w:p w14:paraId="1BDE0723" w14:textId="67490F1A" w:rsidR="00A72E31" w:rsidRPr="00A72E31" w:rsidRDefault="00156499" w:rsidP="00400B35">
      <w:pPr>
        <w:pStyle w:val="Paragraphedeliste"/>
        <w:numPr>
          <w:ilvl w:val="0"/>
          <w:numId w:val="8"/>
        </w:numPr>
        <w:autoSpaceDE w:val="0"/>
        <w:autoSpaceDN w:val="0"/>
        <w:adjustRightInd w:val="0"/>
        <w:spacing w:before="60" w:after="60"/>
        <w:jc w:val="both"/>
        <w:rPr>
          <w:rFonts w:ascii="Georgia" w:hAnsi="Georgia"/>
          <w:b/>
          <w:bCs/>
          <w:color w:val="222F3A"/>
        </w:rPr>
      </w:pPr>
      <w:r w:rsidRPr="00A72E31">
        <w:rPr>
          <w:rFonts w:ascii="Montserrat" w:hAnsi="Montserrat" w:cs="Montserrat-Light"/>
          <w:color w:val="000000"/>
          <w:lang w:eastAsia="fr-FR"/>
        </w:rPr>
        <w:t>l’institutionnalisation</w:t>
      </w:r>
      <w:r w:rsidR="00A72E31" w:rsidRPr="00A72E31">
        <w:rPr>
          <w:rFonts w:ascii="Montserrat" w:hAnsi="Montserrat" w:cs="Montserrat-Light"/>
          <w:color w:val="000000"/>
          <w:lang w:eastAsia="fr-FR"/>
        </w:rPr>
        <w:t xml:space="preserve"> </w:t>
      </w:r>
      <w:r w:rsidRPr="00A72E31">
        <w:rPr>
          <w:rFonts w:ascii="Montserrat" w:hAnsi="Montserrat" w:cs="Montserrat-Light"/>
          <w:color w:val="000000"/>
          <w:lang w:eastAsia="fr-FR"/>
        </w:rPr>
        <w:t>de genre dans le processus de gestion du développement</w:t>
      </w:r>
      <w:r w:rsidR="00F844E9">
        <w:rPr>
          <w:rFonts w:ascii="Montserrat" w:hAnsi="Montserrat" w:cs="Montserrat-Light"/>
          <w:color w:val="000000"/>
          <w:lang w:eastAsia="fr-FR"/>
        </w:rPr>
        <w:t> ;</w:t>
      </w:r>
      <w:r w:rsidRPr="00A72E31">
        <w:rPr>
          <w:rFonts w:ascii="Montserrat" w:hAnsi="Montserrat" w:cs="Montserrat-Light"/>
          <w:color w:val="000000"/>
          <w:lang w:eastAsia="fr-FR"/>
        </w:rPr>
        <w:t xml:space="preserve"> </w:t>
      </w:r>
    </w:p>
    <w:p w14:paraId="1BDE0724" w14:textId="77777777" w:rsidR="00A72E31" w:rsidRPr="00A72E31" w:rsidRDefault="00156499" w:rsidP="00400B35">
      <w:pPr>
        <w:pStyle w:val="Paragraphedeliste"/>
        <w:numPr>
          <w:ilvl w:val="0"/>
          <w:numId w:val="8"/>
        </w:numPr>
        <w:autoSpaceDE w:val="0"/>
        <w:autoSpaceDN w:val="0"/>
        <w:adjustRightInd w:val="0"/>
        <w:spacing w:before="60" w:after="60"/>
        <w:jc w:val="both"/>
        <w:rPr>
          <w:rFonts w:ascii="Georgia" w:hAnsi="Georgia"/>
          <w:b/>
          <w:bCs/>
          <w:color w:val="222F3A"/>
        </w:rPr>
      </w:pPr>
      <w:r w:rsidRPr="00A72E31">
        <w:rPr>
          <w:rFonts w:ascii="Montserrat" w:hAnsi="Montserrat" w:cs="Montserrat-Light"/>
          <w:color w:val="000000"/>
          <w:lang w:eastAsia="fr-FR"/>
        </w:rPr>
        <w:t>la mise en place des</w:t>
      </w:r>
      <w:r w:rsidR="00A72E31" w:rsidRPr="00A72E31">
        <w:rPr>
          <w:rFonts w:ascii="Montserrat" w:hAnsi="Montserrat" w:cs="Montserrat-Light"/>
          <w:color w:val="000000"/>
          <w:lang w:eastAsia="fr-FR"/>
        </w:rPr>
        <w:t xml:space="preserve"> </w:t>
      </w:r>
      <w:r w:rsidRPr="00A72E31">
        <w:rPr>
          <w:rFonts w:ascii="Montserrat" w:hAnsi="Montserrat" w:cs="Montserrat-Light"/>
          <w:color w:val="000000"/>
          <w:lang w:eastAsia="fr-FR"/>
        </w:rPr>
        <w:t>mesures rendant effectives l’égalité et l’équité fille et garçon et entre homme et</w:t>
      </w:r>
      <w:r w:rsidR="00A72E31" w:rsidRPr="00A72E31">
        <w:rPr>
          <w:rFonts w:ascii="Montserrat" w:hAnsi="Montserrat" w:cs="Montserrat-Light"/>
          <w:color w:val="000000"/>
          <w:lang w:eastAsia="fr-FR"/>
        </w:rPr>
        <w:t xml:space="preserve"> </w:t>
      </w:r>
      <w:r w:rsidRPr="00A72E31">
        <w:rPr>
          <w:rFonts w:ascii="Montserrat" w:hAnsi="Montserrat" w:cs="Montserrat-Light"/>
          <w:color w:val="000000"/>
          <w:lang w:eastAsia="fr-FR"/>
        </w:rPr>
        <w:t xml:space="preserve">femme ; </w:t>
      </w:r>
    </w:p>
    <w:p w14:paraId="1BDE0725" w14:textId="77777777" w:rsidR="00156499" w:rsidRPr="00E972EA" w:rsidRDefault="00E972EA" w:rsidP="00400B35">
      <w:pPr>
        <w:pStyle w:val="Paragraphedeliste"/>
        <w:numPr>
          <w:ilvl w:val="0"/>
          <w:numId w:val="8"/>
        </w:numPr>
        <w:autoSpaceDE w:val="0"/>
        <w:autoSpaceDN w:val="0"/>
        <w:adjustRightInd w:val="0"/>
        <w:spacing w:before="60" w:after="120"/>
        <w:ind w:left="782" w:hanging="357"/>
        <w:jc w:val="both"/>
        <w:rPr>
          <w:rFonts w:ascii="Georgia" w:hAnsi="Georgia"/>
          <w:b/>
          <w:bCs/>
          <w:color w:val="222F3A"/>
        </w:rPr>
      </w:pPr>
      <w:r w:rsidRPr="00E972EA">
        <w:rPr>
          <w:rFonts w:ascii="Montserrat" w:hAnsi="Montserrat" w:cs="Montserrat-Light"/>
          <w:color w:val="000000"/>
          <w:lang w:eastAsia="fr-FR"/>
        </w:rPr>
        <w:t xml:space="preserve">le renforcement de </w:t>
      </w:r>
      <w:r w:rsidR="00156499" w:rsidRPr="00E972EA">
        <w:rPr>
          <w:rFonts w:ascii="Montserrat" w:hAnsi="Montserrat" w:cs="Montserrat-Light"/>
          <w:color w:val="000000"/>
          <w:lang w:eastAsia="fr-FR"/>
        </w:rPr>
        <w:t>la promotion de l’autonomisation des femmes</w:t>
      </w:r>
      <w:r w:rsidRPr="00E972EA">
        <w:rPr>
          <w:rFonts w:ascii="Montserrat" w:hAnsi="Montserrat" w:cs="Montserrat-Light"/>
          <w:color w:val="000000"/>
          <w:lang w:eastAsia="fr-FR"/>
        </w:rPr>
        <w:t>.</w:t>
      </w:r>
    </w:p>
    <w:p w14:paraId="1BDE0726" w14:textId="77777777" w:rsidR="00156499" w:rsidRPr="005D76D1" w:rsidRDefault="005D76D1" w:rsidP="005D76D1">
      <w:pPr>
        <w:pStyle w:val="Titre3"/>
        <w:spacing w:after="120" w:line="276" w:lineRule="auto"/>
        <w:jc w:val="both"/>
        <w:rPr>
          <w:rFonts w:ascii="Montserrat" w:hAnsi="Montserrat"/>
          <w:color w:val="222F3A"/>
          <w:sz w:val="22"/>
        </w:rPr>
      </w:pPr>
      <w:r>
        <w:rPr>
          <w:rFonts w:ascii="Montserrat" w:hAnsi="Montserrat"/>
          <w:sz w:val="22"/>
          <w:lang w:eastAsia="fr-FR"/>
        </w:rPr>
        <w:t xml:space="preserve">4.1.1. </w:t>
      </w:r>
      <w:r w:rsidR="00CA39A2" w:rsidRPr="005D76D1">
        <w:rPr>
          <w:rFonts w:ascii="Montserrat" w:hAnsi="Montserrat"/>
          <w:sz w:val="22"/>
          <w:lang w:eastAsia="fr-FR"/>
        </w:rPr>
        <w:t>Institutionnalisation de genre dans le processus de gestion du développement</w:t>
      </w:r>
    </w:p>
    <w:p w14:paraId="1BDE0727" w14:textId="77777777" w:rsidR="00156499" w:rsidRPr="00CA39A2" w:rsidRDefault="00CA39A2" w:rsidP="00802A47">
      <w:pPr>
        <w:autoSpaceDE w:val="0"/>
        <w:autoSpaceDN w:val="0"/>
        <w:adjustRightInd w:val="0"/>
        <w:spacing w:before="60" w:after="120" w:line="276" w:lineRule="auto"/>
        <w:jc w:val="both"/>
        <w:rPr>
          <w:rFonts w:ascii="Montserrat" w:hAnsi="Montserrat"/>
          <w:b/>
          <w:bCs/>
          <w:color w:val="222F3A"/>
        </w:rPr>
      </w:pPr>
      <w:r w:rsidRPr="00CA39A2">
        <w:rPr>
          <w:rFonts w:ascii="Montserrat" w:hAnsi="Montserrat" w:cs="Montserrat-Light"/>
          <w:color w:val="000000"/>
          <w:lang w:eastAsia="fr-FR"/>
        </w:rPr>
        <w:t>Les capacités des acteurs qui sont au niveau des différentes étapes du cycle de</w:t>
      </w:r>
      <w:r w:rsidR="00802A47">
        <w:rPr>
          <w:rFonts w:ascii="Montserrat" w:hAnsi="Montserrat" w:cs="Montserrat-Light"/>
          <w:color w:val="000000"/>
          <w:lang w:eastAsia="fr-FR"/>
        </w:rPr>
        <w:t xml:space="preserve"> </w:t>
      </w:r>
      <w:r w:rsidRPr="00CA39A2">
        <w:rPr>
          <w:rFonts w:ascii="Montserrat" w:hAnsi="Montserrat" w:cs="Montserrat-Light"/>
          <w:color w:val="000000"/>
          <w:lang w:eastAsia="fr-FR"/>
        </w:rPr>
        <w:t xml:space="preserve">gestion de projet, </w:t>
      </w:r>
      <w:r w:rsidRPr="00802A47">
        <w:rPr>
          <w:rFonts w:ascii="Montserrat" w:hAnsi="Montserrat" w:cs="Montserrat-Light"/>
          <w:b/>
          <w:color w:val="000000"/>
          <w:lang w:eastAsia="fr-FR"/>
        </w:rPr>
        <w:t>ainsi que celles des acteurs qui sont dans les sphères de prise</w:t>
      </w:r>
      <w:r w:rsidR="00802A47">
        <w:rPr>
          <w:rFonts w:ascii="Montserrat" w:hAnsi="Montserrat" w:cs="Montserrat-Light"/>
          <w:b/>
          <w:color w:val="000000"/>
          <w:lang w:eastAsia="fr-FR"/>
        </w:rPr>
        <w:t xml:space="preserve"> </w:t>
      </w:r>
      <w:r w:rsidRPr="00802A47">
        <w:rPr>
          <w:rFonts w:ascii="Montserrat" w:hAnsi="Montserrat" w:cs="Montserrat-Light"/>
          <w:b/>
          <w:color w:val="000000"/>
          <w:lang w:eastAsia="fr-FR"/>
        </w:rPr>
        <w:t>de décisions</w:t>
      </w:r>
      <w:r w:rsidRPr="00CA39A2">
        <w:rPr>
          <w:rFonts w:ascii="Montserrat" w:hAnsi="Montserrat" w:cs="Montserrat-Light"/>
          <w:color w:val="000000"/>
          <w:lang w:eastAsia="fr-FR"/>
        </w:rPr>
        <w:t>, sont essentiellement faibles, notamment en ce qui concerne la maîtrise</w:t>
      </w:r>
      <w:r w:rsidR="00802A47">
        <w:rPr>
          <w:rFonts w:ascii="Montserrat" w:hAnsi="Montserrat" w:cs="Montserrat-Light"/>
          <w:color w:val="000000"/>
          <w:lang w:eastAsia="fr-FR"/>
        </w:rPr>
        <w:t xml:space="preserve"> </w:t>
      </w:r>
      <w:r w:rsidRPr="00CA39A2">
        <w:rPr>
          <w:rFonts w:ascii="Montserrat" w:hAnsi="Montserrat" w:cs="Montserrat-Light"/>
          <w:color w:val="000000"/>
          <w:lang w:eastAsia="fr-FR"/>
        </w:rPr>
        <w:t>des outils susceptibles d’intégrer le genre dans le processus de gestion du</w:t>
      </w:r>
      <w:r w:rsidR="005D76D1">
        <w:rPr>
          <w:rFonts w:ascii="Montserrat" w:hAnsi="Montserrat" w:cs="Montserrat-Light"/>
          <w:color w:val="000000"/>
          <w:lang w:eastAsia="fr-FR"/>
        </w:rPr>
        <w:t xml:space="preserve"> </w:t>
      </w:r>
      <w:r w:rsidRPr="00CA39A2">
        <w:rPr>
          <w:rFonts w:ascii="Montserrat" w:hAnsi="Montserrat" w:cs="Montserrat-Light"/>
          <w:color w:val="000000"/>
          <w:lang w:eastAsia="fr-FR"/>
        </w:rPr>
        <w:t>développement du pays. L’institutionnalisation du genre dans le processus de</w:t>
      </w:r>
      <w:r w:rsidR="00802A47">
        <w:rPr>
          <w:rFonts w:ascii="Montserrat" w:hAnsi="Montserrat" w:cs="Montserrat-Light"/>
          <w:color w:val="000000"/>
          <w:lang w:eastAsia="fr-FR"/>
        </w:rPr>
        <w:t xml:space="preserve"> </w:t>
      </w:r>
      <w:r w:rsidRPr="00CA39A2">
        <w:rPr>
          <w:rFonts w:ascii="Montserrat" w:hAnsi="Montserrat" w:cs="Montserrat-Light"/>
          <w:color w:val="000000"/>
          <w:lang w:eastAsia="fr-FR"/>
        </w:rPr>
        <w:t xml:space="preserve">gestion de développement permet d’améliorer cette situation à travers : </w:t>
      </w:r>
      <w:r w:rsidRPr="00802A47">
        <w:rPr>
          <w:rFonts w:ascii="Montserrat" w:hAnsi="Montserrat" w:cs="Montserrat-Bold"/>
          <w:bCs/>
          <w:i/>
          <w:lang w:eastAsia="fr-FR"/>
        </w:rPr>
        <w:t xml:space="preserve">i) </w:t>
      </w:r>
      <w:r w:rsidRPr="00802A47">
        <w:rPr>
          <w:rFonts w:ascii="Montserrat" w:hAnsi="Montserrat" w:cs="Montserrat-Light"/>
          <w:i/>
          <w:lang w:eastAsia="fr-FR"/>
        </w:rPr>
        <w:t>le renforcement</w:t>
      </w:r>
      <w:r w:rsidR="00802A47">
        <w:rPr>
          <w:rFonts w:ascii="Montserrat" w:hAnsi="Montserrat" w:cs="Montserrat-Light"/>
          <w:i/>
          <w:lang w:eastAsia="fr-FR"/>
        </w:rPr>
        <w:t xml:space="preserve"> </w:t>
      </w:r>
      <w:r w:rsidRPr="00802A47">
        <w:rPr>
          <w:rFonts w:ascii="Montserrat" w:hAnsi="Montserrat" w:cs="Montserrat-Light"/>
          <w:i/>
          <w:lang w:eastAsia="fr-FR"/>
        </w:rPr>
        <w:t>des capacités techniques de toutes les parties prenantes intervenant</w:t>
      </w:r>
      <w:r w:rsidR="00802A47">
        <w:rPr>
          <w:rFonts w:ascii="Montserrat" w:hAnsi="Montserrat" w:cs="Montserrat-Light"/>
          <w:i/>
          <w:lang w:eastAsia="fr-FR"/>
        </w:rPr>
        <w:t xml:space="preserve"> </w:t>
      </w:r>
      <w:r w:rsidRPr="00802A47">
        <w:rPr>
          <w:rFonts w:ascii="Montserrat" w:hAnsi="Montserrat" w:cs="Montserrat-Light"/>
          <w:i/>
          <w:lang w:eastAsia="fr-FR"/>
        </w:rPr>
        <w:t xml:space="preserve">dans la chaîne de conception et d’exécution des politiques publiques, </w:t>
      </w:r>
      <w:r w:rsidRPr="00802A47">
        <w:rPr>
          <w:rFonts w:ascii="Montserrat" w:hAnsi="Montserrat" w:cs="Montserrat-Light"/>
          <w:i/>
          <w:lang w:eastAsia="fr-FR"/>
        </w:rPr>
        <w:lastRenderedPageBreak/>
        <w:t>en matière</w:t>
      </w:r>
      <w:r w:rsidR="00802A47">
        <w:rPr>
          <w:rFonts w:ascii="Montserrat" w:hAnsi="Montserrat" w:cs="Montserrat-Light"/>
          <w:i/>
          <w:lang w:eastAsia="fr-FR"/>
        </w:rPr>
        <w:t xml:space="preserve"> </w:t>
      </w:r>
      <w:r w:rsidRPr="00802A47">
        <w:rPr>
          <w:rFonts w:ascii="Montserrat" w:hAnsi="Montserrat" w:cs="Montserrat-Light"/>
          <w:i/>
          <w:lang w:eastAsia="fr-FR"/>
        </w:rPr>
        <w:t xml:space="preserve">de maîtrise des outils d’intégration du genre au processus de développement et </w:t>
      </w:r>
      <w:r w:rsidRPr="00802A47">
        <w:rPr>
          <w:rFonts w:ascii="Montserrat" w:hAnsi="Montserrat" w:cs="Montserrat-Bold"/>
          <w:bCs/>
          <w:i/>
          <w:lang w:eastAsia="fr-FR"/>
        </w:rPr>
        <w:t xml:space="preserve">ii) </w:t>
      </w:r>
      <w:r w:rsidRPr="00802A47">
        <w:rPr>
          <w:rFonts w:ascii="Montserrat" w:hAnsi="Montserrat" w:cs="Montserrat-Light"/>
          <w:i/>
          <w:lang w:eastAsia="fr-FR"/>
        </w:rPr>
        <w:t>le renforcement des capacités humaines et matérielles des</w:t>
      </w:r>
      <w:r w:rsidR="00802A47">
        <w:rPr>
          <w:rFonts w:ascii="Montserrat" w:hAnsi="Montserrat" w:cs="Montserrat-Light"/>
          <w:i/>
          <w:lang w:eastAsia="fr-FR"/>
        </w:rPr>
        <w:t xml:space="preserve"> </w:t>
      </w:r>
      <w:r w:rsidRPr="00802A47">
        <w:rPr>
          <w:rFonts w:ascii="Montserrat" w:hAnsi="Montserrat" w:cs="Montserrat-Light"/>
          <w:i/>
          <w:lang w:eastAsia="fr-FR"/>
        </w:rPr>
        <w:t>structures en charge de la promotion du genre, y compris les points focaux genre</w:t>
      </w:r>
      <w:r w:rsidR="00802A47">
        <w:rPr>
          <w:rFonts w:ascii="Montserrat" w:hAnsi="Montserrat" w:cs="Montserrat-Light"/>
          <w:i/>
          <w:lang w:eastAsia="fr-FR"/>
        </w:rPr>
        <w:t xml:space="preserve"> </w:t>
      </w:r>
      <w:r w:rsidRPr="00802A47">
        <w:rPr>
          <w:rFonts w:ascii="Montserrat" w:hAnsi="Montserrat" w:cs="Montserrat-Light"/>
          <w:i/>
          <w:lang w:eastAsia="fr-FR"/>
        </w:rPr>
        <w:t>des différents secteurs.</w:t>
      </w:r>
    </w:p>
    <w:p w14:paraId="1BDE0728" w14:textId="77777777" w:rsidR="00802A47" w:rsidRPr="005D76D1" w:rsidRDefault="005D76D1" w:rsidP="005D76D1">
      <w:pPr>
        <w:pStyle w:val="Titre3"/>
        <w:spacing w:after="120" w:line="276" w:lineRule="auto"/>
        <w:jc w:val="both"/>
        <w:rPr>
          <w:rFonts w:ascii="Montserrat" w:hAnsi="Montserrat"/>
          <w:sz w:val="22"/>
          <w:lang w:eastAsia="fr-FR"/>
        </w:rPr>
      </w:pPr>
      <w:r>
        <w:rPr>
          <w:rFonts w:ascii="Montserrat" w:hAnsi="Montserrat"/>
          <w:sz w:val="22"/>
          <w:lang w:eastAsia="fr-FR"/>
        </w:rPr>
        <w:t>4.1.2. L</w:t>
      </w:r>
      <w:r w:rsidR="00802A47" w:rsidRPr="005D76D1">
        <w:rPr>
          <w:rFonts w:ascii="Montserrat" w:hAnsi="Montserrat"/>
          <w:sz w:val="22"/>
          <w:lang w:eastAsia="fr-FR"/>
        </w:rPr>
        <w:t>a mise en place des mesures rendant effectives l’égalité et l’équité fille et garçon et entre homme et femme</w:t>
      </w:r>
    </w:p>
    <w:p w14:paraId="1BDE0729" w14:textId="77777777" w:rsidR="00E44BC2" w:rsidRDefault="00802A47" w:rsidP="005D76D1">
      <w:pPr>
        <w:autoSpaceDE w:val="0"/>
        <w:autoSpaceDN w:val="0"/>
        <w:adjustRightInd w:val="0"/>
        <w:spacing w:before="60" w:after="240" w:line="276" w:lineRule="auto"/>
        <w:jc w:val="both"/>
        <w:rPr>
          <w:rFonts w:ascii="Montserrat" w:hAnsi="Montserrat" w:cs="Montserrat-Light"/>
          <w:color w:val="000000"/>
          <w:lang w:eastAsia="fr-FR"/>
        </w:rPr>
      </w:pPr>
      <w:r w:rsidRPr="00802A47">
        <w:rPr>
          <w:rFonts w:ascii="Montserrat" w:hAnsi="Montserrat" w:cs="Montserrat-Light"/>
          <w:color w:val="000000"/>
          <w:lang w:eastAsia="fr-FR"/>
        </w:rPr>
        <w:t>Les faibles performances en matière de genre relèvent, entre autres, de la faiblesse</w:t>
      </w:r>
      <w:r>
        <w:rPr>
          <w:rFonts w:ascii="Montserrat" w:hAnsi="Montserrat" w:cs="Montserrat-Light"/>
          <w:color w:val="000000"/>
          <w:lang w:eastAsia="fr-FR"/>
        </w:rPr>
        <w:t xml:space="preserve"> </w:t>
      </w:r>
      <w:r w:rsidRPr="00802A47">
        <w:rPr>
          <w:rFonts w:ascii="Montserrat" w:hAnsi="Montserrat" w:cs="Montserrat-Light"/>
          <w:color w:val="000000"/>
          <w:lang w:eastAsia="fr-FR"/>
        </w:rPr>
        <w:t>du cadre institutionnel et réglementaire afférent à la promotion du genre,</w:t>
      </w:r>
      <w:r>
        <w:rPr>
          <w:rFonts w:ascii="Montserrat" w:hAnsi="Montserrat" w:cs="Montserrat-Light"/>
          <w:color w:val="000000"/>
          <w:lang w:eastAsia="fr-FR"/>
        </w:rPr>
        <w:t xml:space="preserve"> </w:t>
      </w:r>
      <w:r w:rsidRPr="00802A47">
        <w:rPr>
          <w:rFonts w:ascii="Montserrat" w:hAnsi="Montserrat" w:cs="Montserrat-Light"/>
          <w:color w:val="000000"/>
          <w:lang w:eastAsia="fr-FR"/>
        </w:rPr>
        <w:t>notamment en ce qui concerne le non fonctionnement des organes de pilotage</w:t>
      </w:r>
      <w:r>
        <w:rPr>
          <w:rFonts w:ascii="Montserrat" w:hAnsi="Montserrat" w:cs="Montserrat-Light"/>
          <w:color w:val="000000"/>
          <w:lang w:eastAsia="fr-FR"/>
        </w:rPr>
        <w:t xml:space="preserve"> </w:t>
      </w:r>
      <w:r w:rsidRPr="00802A47">
        <w:rPr>
          <w:rFonts w:ascii="Montserrat" w:hAnsi="Montserrat" w:cs="Montserrat-Light"/>
          <w:color w:val="000000"/>
          <w:lang w:eastAsia="fr-FR"/>
        </w:rPr>
        <w:t xml:space="preserve">et d’orientation, ainsi que la faible application des textes. </w:t>
      </w:r>
    </w:p>
    <w:p w14:paraId="0696BEBD" w14:textId="48CEE8C4" w:rsidR="00423348" w:rsidRDefault="00423348" w:rsidP="005D76D1">
      <w:pPr>
        <w:autoSpaceDE w:val="0"/>
        <w:autoSpaceDN w:val="0"/>
        <w:adjustRightInd w:val="0"/>
        <w:spacing w:before="60" w:after="240" w:line="276" w:lineRule="auto"/>
        <w:jc w:val="both"/>
        <w:rPr>
          <w:rFonts w:ascii="Montserrat" w:hAnsi="Montserrat" w:cs="Montserrat-Light"/>
          <w:color w:val="000000"/>
          <w:lang w:eastAsia="fr-FR"/>
        </w:rPr>
      </w:pPr>
      <w:r>
        <w:rPr>
          <w:rFonts w:ascii="Montserrat" w:hAnsi="Montserrat" w:cs="Montserrat-Light"/>
          <w:color w:val="000000"/>
          <w:lang w:eastAsia="fr-FR"/>
        </w:rPr>
        <w:t>La persistance de certaines pratiques et visions traditionnelles représente un obstacle non négligeable.</w:t>
      </w:r>
    </w:p>
    <w:p w14:paraId="1BDE072A" w14:textId="77777777" w:rsidR="008967FA" w:rsidRDefault="00802A47" w:rsidP="008967FA">
      <w:pPr>
        <w:autoSpaceDE w:val="0"/>
        <w:autoSpaceDN w:val="0"/>
        <w:adjustRightInd w:val="0"/>
        <w:spacing w:before="60" w:after="60" w:line="276" w:lineRule="auto"/>
        <w:jc w:val="both"/>
        <w:rPr>
          <w:rFonts w:ascii="Montserrat" w:hAnsi="Montserrat" w:cs="Montserrat-Light"/>
          <w:color w:val="000000"/>
          <w:lang w:eastAsia="fr-FR"/>
        </w:rPr>
      </w:pPr>
      <w:r w:rsidRPr="00802A47">
        <w:rPr>
          <w:rFonts w:ascii="Montserrat" w:hAnsi="Montserrat" w:cs="Montserrat-Light"/>
          <w:color w:val="000000"/>
          <w:lang w:eastAsia="fr-FR"/>
        </w:rPr>
        <w:t>Au regard de ces insuffisances, il importe de</w:t>
      </w:r>
      <w:r w:rsidR="00E972EA">
        <w:rPr>
          <w:rFonts w:ascii="Montserrat" w:hAnsi="Montserrat" w:cs="Montserrat-Light"/>
          <w:color w:val="000000"/>
          <w:lang w:eastAsia="fr-FR"/>
        </w:rPr>
        <w:t xml:space="preserve"> </w:t>
      </w:r>
      <w:r w:rsidRPr="00802A47">
        <w:rPr>
          <w:rFonts w:ascii="Montserrat" w:hAnsi="Montserrat" w:cs="Montserrat-Light"/>
          <w:color w:val="000000"/>
          <w:lang w:eastAsia="fr-FR"/>
        </w:rPr>
        <w:t>mettre en place des mesures rendant effectives l’égalité</w:t>
      </w:r>
      <w:r w:rsidR="00E972EA">
        <w:rPr>
          <w:rFonts w:ascii="Montserrat" w:hAnsi="Montserrat" w:cs="Montserrat-Light"/>
          <w:color w:val="000000"/>
          <w:lang w:eastAsia="fr-FR"/>
        </w:rPr>
        <w:t xml:space="preserve"> </w:t>
      </w:r>
      <w:r w:rsidRPr="00802A47">
        <w:rPr>
          <w:rFonts w:ascii="Montserrat" w:hAnsi="Montserrat" w:cs="Montserrat-Light"/>
          <w:color w:val="000000"/>
          <w:lang w:eastAsia="fr-FR"/>
        </w:rPr>
        <w:t>et l’équité entre fille et</w:t>
      </w:r>
      <w:r w:rsidR="00E972EA">
        <w:rPr>
          <w:rFonts w:ascii="Montserrat" w:hAnsi="Montserrat" w:cs="Montserrat-Light"/>
          <w:color w:val="000000"/>
          <w:lang w:eastAsia="fr-FR"/>
        </w:rPr>
        <w:t xml:space="preserve"> </w:t>
      </w:r>
      <w:r w:rsidRPr="00802A47">
        <w:rPr>
          <w:rFonts w:ascii="Montserrat" w:hAnsi="Montserrat" w:cs="Montserrat-Light"/>
          <w:color w:val="000000"/>
          <w:lang w:eastAsia="fr-FR"/>
        </w:rPr>
        <w:t>garçon et entre homme et</w:t>
      </w:r>
      <w:r w:rsidR="008967FA">
        <w:rPr>
          <w:rFonts w:ascii="Montserrat" w:hAnsi="Montserrat" w:cs="Montserrat-Light"/>
          <w:color w:val="000000"/>
          <w:lang w:eastAsia="fr-FR"/>
        </w:rPr>
        <w:t xml:space="preserve"> femme. Il s’agit de :</w:t>
      </w:r>
    </w:p>
    <w:p w14:paraId="1BDE072B" w14:textId="77777777" w:rsidR="008967FA" w:rsidRDefault="00802A47" w:rsidP="008967FA">
      <w:pPr>
        <w:pStyle w:val="Paragraphedeliste"/>
        <w:numPr>
          <w:ilvl w:val="0"/>
          <w:numId w:val="3"/>
        </w:numPr>
        <w:autoSpaceDE w:val="0"/>
        <w:autoSpaceDN w:val="0"/>
        <w:adjustRightInd w:val="0"/>
        <w:spacing w:before="60" w:after="240"/>
        <w:jc w:val="both"/>
        <w:rPr>
          <w:rFonts w:ascii="Montserrat" w:hAnsi="Montserrat" w:cs="Montserrat-Light"/>
          <w:color w:val="000000"/>
          <w:lang w:eastAsia="fr-FR"/>
        </w:rPr>
      </w:pPr>
      <w:r w:rsidRPr="008967FA">
        <w:rPr>
          <w:rFonts w:ascii="Montserrat" w:hAnsi="Montserrat" w:cs="Montserrat-Light"/>
          <w:i/>
          <w:color w:val="000000"/>
          <w:lang w:eastAsia="fr-FR"/>
        </w:rPr>
        <w:t>dynamiser le fonctionnement</w:t>
      </w:r>
      <w:r w:rsidR="00E972EA" w:rsidRPr="008967FA">
        <w:rPr>
          <w:rFonts w:ascii="Montserrat" w:hAnsi="Montserrat" w:cs="Montserrat-Light"/>
          <w:i/>
          <w:color w:val="000000"/>
          <w:lang w:eastAsia="fr-FR"/>
        </w:rPr>
        <w:t xml:space="preserve"> </w:t>
      </w:r>
      <w:r w:rsidRPr="008967FA">
        <w:rPr>
          <w:rFonts w:ascii="Montserrat" w:hAnsi="Montserrat" w:cs="Montserrat-Light"/>
          <w:i/>
          <w:color w:val="000000"/>
          <w:lang w:eastAsia="fr-FR"/>
        </w:rPr>
        <w:t>des organes de pilotage et d’orientation en les dotant de mécanismes opérationnels</w:t>
      </w:r>
      <w:r w:rsidR="00E972EA" w:rsidRPr="008967FA">
        <w:rPr>
          <w:rFonts w:ascii="Montserrat" w:hAnsi="Montserrat" w:cs="Montserrat-Light"/>
          <w:i/>
          <w:color w:val="000000"/>
          <w:lang w:eastAsia="fr-FR"/>
        </w:rPr>
        <w:t xml:space="preserve"> </w:t>
      </w:r>
      <w:r w:rsidRPr="008967FA">
        <w:rPr>
          <w:rFonts w:ascii="Montserrat" w:hAnsi="Montserrat" w:cs="Montserrat-Light"/>
          <w:i/>
          <w:color w:val="000000"/>
          <w:lang w:eastAsia="fr-FR"/>
        </w:rPr>
        <w:t>et fonctionnels ;</w:t>
      </w:r>
    </w:p>
    <w:p w14:paraId="1BDE072C" w14:textId="77777777" w:rsidR="008967FA" w:rsidRPr="008967FA" w:rsidRDefault="00802A47" w:rsidP="008967FA">
      <w:pPr>
        <w:pStyle w:val="Paragraphedeliste"/>
        <w:numPr>
          <w:ilvl w:val="0"/>
          <w:numId w:val="3"/>
        </w:numPr>
        <w:autoSpaceDE w:val="0"/>
        <w:autoSpaceDN w:val="0"/>
        <w:adjustRightInd w:val="0"/>
        <w:spacing w:before="60" w:after="240"/>
        <w:jc w:val="both"/>
        <w:rPr>
          <w:rFonts w:ascii="Montserrat" w:hAnsi="Montserrat" w:cs="Montserrat-Light"/>
          <w:color w:val="000000"/>
          <w:lang w:eastAsia="fr-FR"/>
        </w:rPr>
      </w:pPr>
      <w:r w:rsidRPr="008967FA">
        <w:rPr>
          <w:rFonts w:ascii="Montserrat" w:hAnsi="Montserrat" w:cs="Montserrat-Light"/>
          <w:i/>
          <w:lang w:eastAsia="fr-FR"/>
        </w:rPr>
        <w:t>poursuivre l’amélioration du cadre législatif et légal</w:t>
      </w:r>
      <w:r w:rsidR="00E972EA" w:rsidRPr="008967FA">
        <w:rPr>
          <w:rFonts w:ascii="Montserrat" w:hAnsi="Montserrat" w:cs="Montserrat-Light"/>
          <w:i/>
          <w:lang w:eastAsia="fr-FR"/>
        </w:rPr>
        <w:t xml:space="preserve"> </w:t>
      </w:r>
      <w:r w:rsidRPr="008967FA">
        <w:rPr>
          <w:rFonts w:ascii="Montserrat" w:hAnsi="Montserrat" w:cs="Montserrat-Light"/>
          <w:i/>
          <w:lang w:eastAsia="fr-FR"/>
        </w:rPr>
        <w:t>de promotion de genre et surtout son application ;</w:t>
      </w:r>
    </w:p>
    <w:p w14:paraId="1BDE072D" w14:textId="77777777" w:rsidR="00156499" w:rsidRPr="008967FA" w:rsidRDefault="00802A47" w:rsidP="008967FA">
      <w:pPr>
        <w:pStyle w:val="Paragraphedeliste"/>
        <w:numPr>
          <w:ilvl w:val="0"/>
          <w:numId w:val="3"/>
        </w:numPr>
        <w:autoSpaceDE w:val="0"/>
        <w:autoSpaceDN w:val="0"/>
        <w:adjustRightInd w:val="0"/>
        <w:spacing w:before="60" w:after="240"/>
        <w:jc w:val="both"/>
        <w:rPr>
          <w:rFonts w:ascii="Montserrat" w:hAnsi="Montserrat" w:cs="Montserrat-Light"/>
          <w:color w:val="000000"/>
          <w:lang w:eastAsia="fr-FR"/>
        </w:rPr>
      </w:pPr>
      <w:r w:rsidRPr="008967FA">
        <w:rPr>
          <w:rFonts w:ascii="Montserrat" w:hAnsi="Montserrat" w:cs="Montserrat-Light"/>
          <w:i/>
          <w:lang w:eastAsia="fr-FR"/>
        </w:rPr>
        <w:t xml:space="preserve">promouvoir </w:t>
      </w:r>
      <w:r w:rsidR="00E972EA" w:rsidRPr="008967FA">
        <w:rPr>
          <w:rFonts w:ascii="Montserrat" w:hAnsi="Montserrat" w:cs="Montserrat-Light"/>
          <w:i/>
          <w:lang w:eastAsia="fr-FR"/>
        </w:rPr>
        <w:t xml:space="preserve">l’accès des femmes </w:t>
      </w:r>
      <w:r w:rsidRPr="008967FA">
        <w:rPr>
          <w:rFonts w:ascii="Montserrat" w:hAnsi="Montserrat" w:cs="Montserrat-Light"/>
          <w:i/>
          <w:lang w:eastAsia="fr-FR"/>
        </w:rPr>
        <w:t>aux postes de</w:t>
      </w:r>
      <w:r w:rsidR="00E972EA" w:rsidRPr="008967FA">
        <w:rPr>
          <w:rFonts w:ascii="Montserrat" w:hAnsi="Montserrat" w:cs="Montserrat-Light"/>
          <w:i/>
          <w:lang w:eastAsia="fr-FR"/>
        </w:rPr>
        <w:t xml:space="preserve"> </w:t>
      </w:r>
      <w:r w:rsidRPr="008967FA">
        <w:rPr>
          <w:rFonts w:ascii="Montserrat" w:hAnsi="Montserrat" w:cs="Montserrat-Light"/>
          <w:i/>
          <w:lang w:eastAsia="fr-FR"/>
        </w:rPr>
        <w:t>responsabilité au niveau de l’administration, du secteur privé et de la vie politique</w:t>
      </w:r>
      <w:r w:rsidR="00E972EA" w:rsidRPr="008967FA">
        <w:rPr>
          <w:rFonts w:ascii="Montserrat" w:hAnsi="Montserrat" w:cs="Montserrat-Light"/>
          <w:i/>
          <w:lang w:eastAsia="fr-FR"/>
        </w:rPr>
        <w:t xml:space="preserve"> par les quotas temporaires.</w:t>
      </w:r>
    </w:p>
    <w:p w14:paraId="1BDE072E" w14:textId="77777777" w:rsidR="00156499" w:rsidRPr="005D76D1" w:rsidRDefault="005D76D1" w:rsidP="005D76D1">
      <w:pPr>
        <w:pStyle w:val="Titre3"/>
        <w:spacing w:before="120" w:after="120" w:line="276" w:lineRule="auto"/>
        <w:jc w:val="both"/>
        <w:rPr>
          <w:rFonts w:ascii="Montserrat" w:hAnsi="Montserrat"/>
          <w:sz w:val="22"/>
        </w:rPr>
      </w:pPr>
      <w:r>
        <w:rPr>
          <w:rFonts w:ascii="Montserrat" w:hAnsi="Montserrat"/>
          <w:sz w:val="22"/>
        </w:rPr>
        <w:t xml:space="preserve">4.1.3. </w:t>
      </w:r>
      <w:r w:rsidR="00E972EA" w:rsidRPr="005D76D1">
        <w:rPr>
          <w:rFonts w:ascii="Montserrat" w:hAnsi="Montserrat"/>
          <w:sz w:val="22"/>
        </w:rPr>
        <w:t>Le renforcement de la promotion de l’autonomisation des femmes</w:t>
      </w:r>
    </w:p>
    <w:p w14:paraId="1BDE072F" w14:textId="77777777" w:rsidR="00C851BE" w:rsidRDefault="005D76D1" w:rsidP="00C851BE">
      <w:pPr>
        <w:autoSpaceDE w:val="0"/>
        <w:autoSpaceDN w:val="0"/>
        <w:adjustRightInd w:val="0"/>
        <w:spacing w:before="60" w:after="60" w:line="276" w:lineRule="auto"/>
        <w:jc w:val="both"/>
        <w:rPr>
          <w:rFonts w:ascii="Montserrat" w:hAnsi="Montserrat" w:cs="Montserrat-Light"/>
          <w:color w:val="000000"/>
          <w:lang w:eastAsia="fr-FR"/>
        </w:rPr>
      </w:pPr>
      <w:r w:rsidRPr="005D76D1">
        <w:rPr>
          <w:rFonts w:ascii="Montserrat" w:hAnsi="Montserrat" w:cs="Montserrat-Light"/>
          <w:color w:val="000000"/>
          <w:lang w:eastAsia="fr-FR"/>
        </w:rPr>
        <w:t xml:space="preserve">En dépit des améliorations dans </w:t>
      </w:r>
      <w:r>
        <w:rPr>
          <w:rFonts w:ascii="Montserrat" w:hAnsi="Montserrat" w:cs="Montserrat-Light"/>
          <w:color w:val="000000"/>
          <w:lang w:eastAsia="fr-FR"/>
        </w:rPr>
        <w:t xml:space="preserve">l’accès aux services sociaux de base, </w:t>
      </w:r>
      <w:r w:rsidRPr="005D76D1">
        <w:rPr>
          <w:rFonts w:ascii="Montserrat" w:hAnsi="Montserrat" w:cs="Montserrat-Light"/>
          <w:color w:val="000000"/>
          <w:lang w:eastAsia="fr-FR"/>
        </w:rPr>
        <w:t>la position des</w:t>
      </w:r>
      <w:r>
        <w:rPr>
          <w:rFonts w:ascii="Montserrat" w:hAnsi="Montserrat" w:cs="Montserrat-Light"/>
          <w:color w:val="000000"/>
          <w:lang w:eastAsia="fr-FR"/>
        </w:rPr>
        <w:t xml:space="preserve"> </w:t>
      </w:r>
      <w:r w:rsidRPr="005D76D1">
        <w:rPr>
          <w:rFonts w:ascii="Montserrat" w:hAnsi="Montserrat" w:cs="Montserrat-Light"/>
          <w:color w:val="000000"/>
          <w:lang w:eastAsia="fr-FR"/>
        </w:rPr>
        <w:t>femmes dans les processus de prise de décision, l’accès aux ressources et la liberté</w:t>
      </w:r>
      <w:r>
        <w:rPr>
          <w:rFonts w:ascii="Montserrat" w:hAnsi="Montserrat" w:cs="Montserrat-Light"/>
          <w:color w:val="000000"/>
          <w:lang w:eastAsia="fr-FR"/>
        </w:rPr>
        <w:t xml:space="preserve"> </w:t>
      </w:r>
      <w:r w:rsidRPr="005D76D1">
        <w:rPr>
          <w:rFonts w:ascii="Montserrat" w:hAnsi="Montserrat" w:cs="Montserrat-Light"/>
          <w:color w:val="000000"/>
          <w:lang w:eastAsia="fr-FR"/>
        </w:rPr>
        <w:t xml:space="preserve">des droits ne se sont pas améliorés. </w:t>
      </w:r>
      <w:r w:rsidR="00C851BE">
        <w:rPr>
          <w:rFonts w:ascii="Montserrat" w:hAnsi="Montserrat" w:cs="Montserrat-Light"/>
          <w:color w:val="000000"/>
          <w:lang w:eastAsia="fr-FR"/>
        </w:rPr>
        <w:t>Tout comme le souligne plusieurs rapports et politiques nationales au Bénin, en l’occurrence</w:t>
      </w:r>
      <w:r w:rsidR="00B74B61">
        <w:rPr>
          <w:rFonts w:ascii="Montserrat" w:hAnsi="Montserrat" w:cs="Montserrat-Light"/>
          <w:color w:val="000000"/>
          <w:lang w:eastAsia="fr-FR"/>
        </w:rPr>
        <w:t xml:space="preserve"> </w:t>
      </w:r>
      <w:r w:rsidR="00CB15F3">
        <w:rPr>
          <w:rFonts w:ascii="Montserrat" w:hAnsi="Montserrat" w:cs="Montserrat-Light"/>
          <w:color w:val="000000"/>
          <w:lang w:eastAsia="fr-FR"/>
        </w:rPr>
        <w:t>le</w:t>
      </w:r>
      <w:r w:rsidR="00C851BE">
        <w:rPr>
          <w:rFonts w:ascii="Montserrat" w:hAnsi="Montserrat" w:cs="Montserrat-Light"/>
          <w:color w:val="000000"/>
          <w:lang w:eastAsia="fr-FR"/>
        </w:rPr>
        <w:t xml:space="preserve"> PND, l</w:t>
      </w:r>
      <w:r w:rsidRPr="005D76D1">
        <w:rPr>
          <w:rFonts w:ascii="Montserrat" w:hAnsi="Montserrat" w:cs="Montserrat-Light"/>
          <w:color w:val="000000"/>
          <w:lang w:eastAsia="fr-FR"/>
        </w:rPr>
        <w:t>a promotion de l’autonomisation des femmes, gage</w:t>
      </w:r>
      <w:r>
        <w:rPr>
          <w:rFonts w:ascii="Montserrat" w:hAnsi="Montserrat" w:cs="Montserrat-Light"/>
          <w:color w:val="000000"/>
          <w:lang w:eastAsia="fr-FR"/>
        </w:rPr>
        <w:t xml:space="preserve"> </w:t>
      </w:r>
      <w:r w:rsidR="00C851BE">
        <w:rPr>
          <w:rFonts w:ascii="Montserrat" w:hAnsi="Montserrat" w:cs="Montserrat-Light"/>
          <w:color w:val="000000"/>
          <w:lang w:eastAsia="fr-FR"/>
        </w:rPr>
        <w:t>de développement passe par :</w:t>
      </w:r>
    </w:p>
    <w:p w14:paraId="1BDE0730" w14:textId="77777777" w:rsidR="00C851BE" w:rsidRPr="00C851BE" w:rsidRDefault="005D76D1" w:rsidP="00C851BE">
      <w:pPr>
        <w:pStyle w:val="Paragraphedeliste"/>
        <w:numPr>
          <w:ilvl w:val="0"/>
          <w:numId w:val="3"/>
        </w:numPr>
        <w:autoSpaceDE w:val="0"/>
        <w:autoSpaceDN w:val="0"/>
        <w:adjustRightInd w:val="0"/>
        <w:spacing w:before="60" w:after="240"/>
        <w:jc w:val="both"/>
        <w:rPr>
          <w:rFonts w:ascii="Montserrat" w:hAnsi="Montserrat" w:cs="Montserrat-Light"/>
          <w:color w:val="000000"/>
          <w:lang w:eastAsia="fr-FR"/>
        </w:rPr>
      </w:pPr>
      <w:r w:rsidRPr="00C851BE">
        <w:rPr>
          <w:rFonts w:ascii="Montserrat" w:hAnsi="Montserrat" w:cs="Montserrat-Light"/>
          <w:i/>
          <w:color w:val="000000"/>
          <w:lang w:eastAsia="fr-FR"/>
        </w:rPr>
        <w:t>l’amélioration des capacités d’autonomisation</w:t>
      </w:r>
      <w:r w:rsidR="00C935C5" w:rsidRPr="00C851BE">
        <w:rPr>
          <w:rFonts w:ascii="Montserrat" w:hAnsi="Montserrat" w:cs="Montserrat-Light"/>
          <w:i/>
          <w:color w:val="000000"/>
          <w:lang w:eastAsia="fr-FR"/>
        </w:rPr>
        <w:t xml:space="preserve"> </w:t>
      </w:r>
      <w:r w:rsidRPr="00C851BE">
        <w:rPr>
          <w:rFonts w:ascii="Montserrat" w:hAnsi="Montserrat" w:cs="Montserrat-Light"/>
          <w:i/>
          <w:color w:val="000000"/>
          <w:lang w:eastAsia="fr-FR"/>
        </w:rPr>
        <w:t xml:space="preserve">économique des femmes ; </w:t>
      </w:r>
    </w:p>
    <w:p w14:paraId="1BDE0731" w14:textId="77777777" w:rsidR="00C851BE" w:rsidRPr="00C851BE" w:rsidRDefault="005D76D1" w:rsidP="00C851BE">
      <w:pPr>
        <w:pStyle w:val="Paragraphedeliste"/>
        <w:numPr>
          <w:ilvl w:val="0"/>
          <w:numId w:val="3"/>
        </w:numPr>
        <w:autoSpaceDE w:val="0"/>
        <w:autoSpaceDN w:val="0"/>
        <w:adjustRightInd w:val="0"/>
        <w:spacing w:before="60" w:after="240"/>
        <w:jc w:val="both"/>
        <w:rPr>
          <w:rFonts w:ascii="Montserrat" w:hAnsi="Montserrat" w:cs="Montserrat-Light"/>
          <w:color w:val="000000"/>
          <w:lang w:eastAsia="fr-FR"/>
        </w:rPr>
      </w:pPr>
      <w:r w:rsidRPr="00C851BE">
        <w:rPr>
          <w:rFonts w:ascii="Montserrat" w:hAnsi="Montserrat" w:cs="Montserrat-Light"/>
          <w:i/>
          <w:color w:val="000000"/>
          <w:lang w:eastAsia="fr-FR"/>
        </w:rPr>
        <w:t>le renforcement de la sécurité personnelle et de la</w:t>
      </w:r>
      <w:r w:rsidR="00C935C5" w:rsidRPr="00C851BE">
        <w:rPr>
          <w:rFonts w:ascii="Montserrat" w:hAnsi="Montserrat" w:cs="Montserrat-Light"/>
          <w:i/>
          <w:color w:val="000000"/>
          <w:lang w:eastAsia="fr-FR"/>
        </w:rPr>
        <w:t xml:space="preserve"> </w:t>
      </w:r>
      <w:r w:rsidRPr="00C851BE">
        <w:rPr>
          <w:rFonts w:ascii="Montserrat" w:hAnsi="Montserrat" w:cs="Montserrat-Light"/>
          <w:i/>
          <w:color w:val="000000"/>
          <w:lang w:eastAsia="fr-FR"/>
        </w:rPr>
        <w:t>lutte contre les violences basées sur le genre (VBG) et</w:t>
      </w:r>
      <w:r w:rsidR="00C851BE">
        <w:rPr>
          <w:rFonts w:ascii="Montserrat" w:hAnsi="Montserrat" w:cs="Montserrat-Light"/>
          <w:i/>
          <w:color w:val="000000"/>
          <w:lang w:eastAsia="fr-FR"/>
        </w:rPr>
        <w:t> ;</w:t>
      </w:r>
    </w:p>
    <w:p w14:paraId="1BDE0732" w14:textId="77777777" w:rsidR="00156499" w:rsidRPr="00C851BE" w:rsidRDefault="005D76D1" w:rsidP="00C851BE">
      <w:pPr>
        <w:pStyle w:val="Paragraphedeliste"/>
        <w:numPr>
          <w:ilvl w:val="0"/>
          <w:numId w:val="3"/>
        </w:numPr>
        <w:autoSpaceDE w:val="0"/>
        <w:autoSpaceDN w:val="0"/>
        <w:adjustRightInd w:val="0"/>
        <w:spacing w:before="60" w:after="240"/>
        <w:jc w:val="both"/>
        <w:rPr>
          <w:rFonts w:ascii="Montserrat" w:hAnsi="Montserrat" w:cs="Montserrat-Light"/>
          <w:color w:val="000000"/>
          <w:lang w:eastAsia="fr-FR"/>
        </w:rPr>
      </w:pPr>
      <w:r w:rsidRPr="00C851BE">
        <w:rPr>
          <w:rFonts w:ascii="Montserrat" w:hAnsi="Montserrat" w:cs="Montserrat-Light"/>
          <w:i/>
          <w:color w:val="000000"/>
          <w:lang w:eastAsia="fr-FR"/>
        </w:rPr>
        <w:t>le développement du</w:t>
      </w:r>
      <w:r w:rsidR="00C935C5" w:rsidRPr="00C851BE">
        <w:rPr>
          <w:rFonts w:ascii="Montserrat" w:hAnsi="Montserrat" w:cs="Montserrat-Light"/>
          <w:i/>
          <w:color w:val="000000"/>
          <w:lang w:eastAsia="fr-FR"/>
        </w:rPr>
        <w:t xml:space="preserve"> </w:t>
      </w:r>
      <w:r w:rsidRPr="00C851BE">
        <w:rPr>
          <w:rFonts w:ascii="Montserrat" w:hAnsi="Montserrat" w:cs="Montserrat-Light"/>
          <w:i/>
          <w:color w:val="000000"/>
          <w:lang w:eastAsia="fr-FR"/>
        </w:rPr>
        <w:t xml:space="preserve">leadership féminin ou </w:t>
      </w:r>
      <w:proofErr w:type="spellStart"/>
      <w:r w:rsidRPr="00C851BE">
        <w:rPr>
          <w:rFonts w:ascii="Montserrat" w:hAnsi="Montserrat" w:cs="Montserrat-Light"/>
          <w:i/>
          <w:color w:val="000000"/>
          <w:lang w:eastAsia="fr-FR"/>
        </w:rPr>
        <w:t>empowerment</w:t>
      </w:r>
      <w:proofErr w:type="spellEnd"/>
      <w:r w:rsidRPr="00C851BE">
        <w:rPr>
          <w:rFonts w:ascii="Montserrat" w:hAnsi="Montserrat" w:cs="Montserrat-Light"/>
          <w:i/>
          <w:color w:val="000000"/>
          <w:lang w:eastAsia="fr-FR"/>
        </w:rPr>
        <w:t xml:space="preserve"> (renforcement de pouvoirs) qui inclut le</w:t>
      </w:r>
      <w:r w:rsidR="00C935C5" w:rsidRPr="00C851BE">
        <w:rPr>
          <w:rFonts w:ascii="Montserrat" w:hAnsi="Montserrat" w:cs="Montserrat-Light"/>
          <w:i/>
          <w:color w:val="000000"/>
          <w:lang w:eastAsia="fr-FR"/>
        </w:rPr>
        <w:t xml:space="preserve"> </w:t>
      </w:r>
      <w:r w:rsidRPr="00C851BE">
        <w:rPr>
          <w:rFonts w:ascii="Montserrat" w:hAnsi="Montserrat" w:cs="Montserrat-Light"/>
          <w:i/>
          <w:color w:val="000000"/>
          <w:lang w:eastAsia="fr-FR"/>
        </w:rPr>
        <w:t>renforcement du respect et de l’image de soi et des postes de responsabilités</w:t>
      </w:r>
      <w:r w:rsidR="00C935C5" w:rsidRPr="00C851BE">
        <w:rPr>
          <w:rFonts w:ascii="Montserrat" w:hAnsi="Montserrat" w:cs="Montserrat-Light"/>
          <w:i/>
          <w:color w:val="000000"/>
          <w:lang w:eastAsia="fr-FR"/>
        </w:rPr>
        <w:t xml:space="preserve"> </w:t>
      </w:r>
      <w:r w:rsidRPr="00C851BE">
        <w:rPr>
          <w:rFonts w:ascii="Montserrat" w:hAnsi="Montserrat" w:cs="Montserrat-Light"/>
          <w:i/>
          <w:color w:val="000000"/>
          <w:lang w:eastAsia="fr-FR"/>
        </w:rPr>
        <w:t>politiques, sociales ou du secteur privé</w:t>
      </w:r>
      <w:r w:rsidR="00C935C5" w:rsidRPr="00C851BE">
        <w:rPr>
          <w:rFonts w:ascii="Montserrat" w:hAnsi="Montserrat" w:cs="Montserrat-Light"/>
          <w:i/>
          <w:color w:val="000000"/>
          <w:lang w:eastAsia="fr-FR"/>
        </w:rPr>
        <w:t>.</w:t>
      </w:r>
    </w:p>
    <w:p w14:paraId="1BDE0733" w14:textId="77777777" w:rsidR="00156499" w:rsidRPr="00C935C5" w:rsidRDefault="00C935C5" w:rsidP="00C935C5">
      <w:pPr>
        <w:pStyle w:val="Titre2"/>
        <w:spacing w:before="60" w:line="276" w:lineRule="auto"/>
        <w:jc w:val="both"/>
        <w:rPr>
          <w:rFonts w:ascii="Montserrat" w:hAnsi="Montserrat"/>
          <w:i w:val="0"/>
          <w:sz w:val="22"/>
        </w:rPr>
      </w:pPr>
      <w:bookmarkStart w:id="28" w:name="_Toc20719602"/>
      <w:r>
        <w:rPr>
          <w:rFonts w:ascii="Montserrat" w:hAnsi="Montserrat"/>
          <w:i w:val="0"/>
          <w:sz w:val="22"/>
        </w:rPr>
        <w:lastRenderedPageBreak/>
        <w:t xml:space="preserve">4.2. </w:t>
      </w:r>
      <w:r w:rsidRPr="00C935C5">
        <w:rPr>
          <w:rFonts w:ascii="Montserrat" w:hAnsi="Montserrat"/>
          <w:i w:val="0"/>
          <w:sz w:val="22"/>
        </w:rPr>
        <w:t>Conclusion</w:t>
      </w:r>
      <w:r w:rsidR="00F71A43">
        <w:rPr>
          <w:rFonts w:ascii="Montserrat" w:hAnsi="Montserrat"/>
          <w:i w:val="0"/>
          <w:sz w:val="22"/>
        </w:rPr>
        <w:t xml:space="preserve"> et recommandations</w:t>
      </w:r>
      <w:bookmarkEnd w:id="28"/>
    </w:p>
    <w:p w14:paraId="1BDE0734" w14:textId="27E7A3E6" w:rsidR="001861DB" w:rsidRDefault="001861DB" w:rsidP="00C935C5">
      <w:pPr>
        <w:tabs>
          <w:tab w:val="left" w:pos="6525"/>
        </w:tabs>
        <w:spacing w:before="60" w:after="60" w:line="276" w:lineRule="auto"/>
        <w:jc w:val="both"/>
        <w:rPr>
          <w:rFonts w:ascii="Montserrat" w:hAnsi="Montserrat" w:cs="Montserrat-Light"/>
          <w:color w:val="000000"/>
          <w:lang w:eastAsia="fr-FR"/>
        </w:rPr>
      </w:pPr>
      <w:r w:rsidRPr="00C935C5">
        <w:rPr>
          <w:rFonts w:ascii="Montserrat" w:hAnsi="Montserrat" w:cs="Montserrat-Light"/>
          <w:color w:val="000000"/>
          <w:lang w:eastAsia="fr-FR"/>
        </w:rPr>
        <w:t>La revue de la législation béninoise</w:t>
      </w:r>
      <w:r w:rsidR="005C58A8">
        <w:rPr>
          <w:rFonts w:ascii="Montserrat" w:hAnsi="Montserrat" w:cs="Montserrat-Light"/>
          <w:color w:val="000000"/>
          <w:lang w:eastAsia="fr-FR"/>
        </w:rPr>
        <w:t>,</w:t>
      </w:r>
      <w:r w:rsidRPr="00C935C5">
        <w:rPr>
          <w:rFonts w:ascii="Montserrat" w:hAnsi="Montserrat" w:cs="Montserrat-Light"/>
          <w:color w:val="000000"/>
          <w:lang w:eastAsia="fr-FR"/>
        </w:rPr>
        <w:t xml:space="preserve"> riche en instruments juridiques favorables à la promotion de la femme</w:t>
      </w:r>
      <w:r w:rsidR="005C58A8">
        <w:rPr>
          <w:rFonts w:ascii="Montserrat" w:hAnsi="Montserrat" w:cs="Montserrat-Light"/>
          <w:color w:val="000000"/>
          <w:lang w:eastAsia="fr-FR"/>
        </w:rPr>
        <w:t xml:space="preserve"> tant sur le plan international que</w:t>
      </w:r>
      <w:r w:rsidRPr="00C935C5">
        <w:rPr>
          <w:rFonts w:ascii="Montserrat" w:hAnsi="Montserrat" w:cs="Montserrat-Light"/>
          <w:color w:val="000000"/>
          <w:lang w:eastAsia="fr-FR"/>
        </w:rPr>
        <w:t xml:space="preserve"> régional souffre au niveau national d’un </w:t>
      </w:r>
      <w:r w:rsidR="00C9430A">
        <w:rPr>
          <w:rFonts w:ascii="Montserrat" w:hAnsi="Montserrat" w:cs="Montserrat-Light"/>
          <w:color w:val="000000"/>
          <w:lang w:eastAsia="fr-FR"/>
        </w:rPr>
        <w:t>déficit</w:t>
      </w:r>
      <w:r w:rsidRPr="00C935C5">
        <w:rPr>
          <w:rFonts w:ascii="Montserrat" w:hAnsi="Montserrat" w:cs="Montserrat-Light"/>
          <w:color w:val="000000"/>
          <w:lang w:eastAsia="fr-FR"/>
        </w:rPr>
        <w:t xml:space="preserve"> d’harmonisation</w:t>
      </w:r>
      <w:r w:rsidR="00C9430A">
        <w:rPr>
          <w:rFonts w:ascii="Montserrat" w:hAnsi="Montserrat" w:cs="Montserrat-Light"/>
          <w:color w:val="000000"/>
          <w:lang w:eastAsia="fr-FR"/>
        </w:rPr>
        <w:t>. L</w:t>
      </w:r>
      <w:r w:rsidRPr="00C935C5">
        <w:rPr>
          <w:rFonts w:ascii="Montserrat" w:hAnsi="Montserrat" w:cs="Montserrat-Light"/>
          <w:color w:val="000000"/>
          <w:lang w:eastAsia="fr-FR"/>
        </w:rPr>
        <w:t>a prise de mesures spécifiques  indispensables à l’amélioration de la tendance dans ce domaine</w:t>
      </w:r>
      <w:r w:rsidR="00C9430A">
        <w:rPr>
          <w:rFonts w:ascii="Montserrat" w:hAnsi="Montserrat" w:cs="Montserrat-Light"/>
          <w:color w:val="000000"/>
          <w:lang w:eastAsia="fr-FR"/>
        </w:rPr>
        <w:t xml:space="preserve"> doit être une priorité</w:t>
      </w:r>
      <w:r w:rsidRPr="00C935C5">
        <w:rPr>
          <w:rFonts w:ascii="Montserrat" w:hAnsi="Montserrat" w:cs="Montserrat-Light"/>
          <w:color w:val="000000"/>
          <w:lang w:eastAsia="fr-FR"/>
        </w:rPr>
        <w:t xml:space="preserve">. Les données collectées font ressortir que la représentation des femmes au niveau des structures électives </w:t>
      </w:r>
      <w:r w:rsidR="00C935C5">
        <w:rPr>
          <w:rFonts w:ascii="Montserrat" w:hAnsi="Montserrat" w:cs="Montserrat-Light"/>
          <w:color w:val="000000"/>
          <w:lang w:eastAsia="fr-FR"/>
        </w:rPr>
        <w:t>et nominatives est très faible.</w:t>
      </w:r>
      <w:r w:rsidR="00052B1C">
        <w:rPr>
          <w:rFonts w:ascii="Montserrat" w:hAnsi="Montserrat" w:cs="Montserrat-Light"/>
          <w:color w:val="000000"/>
          <w:lang w:eastAsia="fr-FR"/>
        </w:rPr>
        <w:t xml:space="preserve"> </w:t>
      </w:r>
    </w:p>
    <w:p w14:paraId="1BDE0735" w14:textId="77777777" w:rsidR="00052B1C" w:rsidRDefault="00C935C5" w:rsidP="00052B1C">
      <w:pPr>
        <w:tabs>
          <w:tab w:val="left" w:pos="6525"/>
        </w:tabs>
        <w:spacing w:before="60" w:after="60" w:line="276" w:lineRule="auto"/>
        <w:jc w:val="both"/>
        <w:rPr>
          <w:rFonts w:ascii="Montserrat" w:hAnsi="Montserrat" w:cs="Montserrat-Light"/>
          <w:color w:val="000000"/>
          <w:lang w:eastAsia="fr-FR"/>
        </w:rPr>
      </w:pPr>
      <w:r>
        <w:rPr>
          <w:rFonts w:ascii="Montserrat" w:hAnsi="Montserrat" w:cs="Montserrat-Light"/>
          <w:color w:val="000000"/>
          <w:lang w:eastAsia="fr-FR"/>
        </w:rPr>
        <w:t>A cet effet, il importe </w:t>
      </w:r>
      <w:r w:rsidR="00052B1C">
        <w:rPr>
          <w:rFonts w:ascii="Montserrat" w:hAnsi="Montserrat" w:cs="Montserrat-Light"/>
          <w:color w:val="000000"/>
          <w:lang w:eastAsia="fr-FR"/>
        </w:rPr>
        <w:t xml:space="preserve">de passer par des réformes des textes et lois pour d’une part, </w:t>
      </w:r>
      <w:r w:rsidR="00052B1C" w:rsidRPr="00052B1C">
        <w:rPr>
          <w:rFonts w:ascii="Montserrat" w:hAnsi="Montserrat" w:cs="Montserrat-Light"/>
          <w:color w:val="000000"/>
          <w:lang w:eastAsia="fr-FR"/>
        </w:rPr>
        <w:t>favoriser l’autonomisation économique des femmes</w:t>
      </w:r>
      <w:r w:rsidR="00052B1C">
        <w:rPr>
          <w:rFonts w:ascii="Montserrat" w:hAnsi="Montserrat" w:cs="Montserrat-Light"/>
          <w:color w:val="000000"/>
          <w:lang w:eastAsia="fr-FR"/>
        </w:rPr>
        <w:t xml:space="preserve"> et d’autre part, </w:t>
      </w:r>
      <w:r w:rsidR="00052B1C" w:rsidRPr="00052B1C">
        <w:rPr>
          <w:rFonts w:ascii="Montserrat" w:hAnsi="Montserrat" w:cs="Montserrat-Light"/>
          <w:color w:val="000000"/>
          <w:lang w:eastAsia="fr-FR"/>
        </w:rPr>
        <w:t>lut</w:t>
      </w:r>
      <w:r w:rsidR="00052B1C">
        <w:rPr>
          <w:rFonts w:ascii="Montserrat" w:hAnsi="Montserrat" w:cs="Montserrat-Light"/>
          <w:color w:val="000000"/>
          <w:lang w:eastAsia="fr-FR"/>
        </w:rPr>
        <w:t xml:space="preserve">ter contre les discriminations et </w:t>
      </w:r>
      <w:r w:rsidR="00052B1C" w:rsidRPr="00052B1C">
        <w:rPr>
          <w:rFonts w:ascii="Montserrat" w:hAnsi="Montserrat" w:cs="Montserrat-Light"/>
          <w:color w:val="000000"/>
          <w:lang w:eastAsia="fr-FR"/>
        </w:rPr>
        <w:t>assurer la pleine intégration</w:t>
      </w:r>
      <w:r w:rsidR="00052B1C">
        <w:rPr>
          <w:rFonts w:ascii="Montserrat" w:hAnsi="Montserrat" w:cs="Montserrat-Light"/>
          <w:color w:val="000000"/>
          <w:lang w:eastAsia="fr-FR"/>
        </w:rPr>
        <w:t xml:space="preserve"> </w:t>
      </w:r>
      <w:r w:rsidR="00052B1C" w:rsidRPr="00052B1C">
        <w:rPr>
          <w:rFonts w:ascii="Montserrat" w:hAnsi="Montserrat" w:cs="Montserrat-Light"/>
          <w:color w:val="000000"/>
          <w:lang w:eastAsia="fr-FR"/>
        </w:rPr>
        <w:t>de l’égalité entre les femmes et les hommes dans les politiques</w:t>
      </w:r>
      <w:r w:rsidR="00052B1C">
        <w:rPr>
          <w:rFonts w:ascii="Montserrat" w:hAnsi="Montserrat" w:cs="Montserrat-Light"/>
          <w:color w:val="000000"/>
          <w:lang w:eastAsia="fr-FR"/>
        </w:rPr>
        <w:t xml:space="preserve"> </w:t>
      </w:r>
      <w:r w:rsidR="00052B1C" w:rsidRPr="00052B1C">
        <w:rPr>
          <w:rFonts w:ascii="Montserrat" w:hAnsi="Montserrat" w:cs="Montserrat-Light"/>
          <w:color w:val="000000"/>
          <w:lang w:eastAsia="fr-FR"/>
        </w:rPr>
        <w:t>et dans la vie publique</w:t>
      </w:r>
      <w:r w:rsidR="00052B1C">
        <w:rPr>
          <w:rFonts w:ascii="Montserrat" w:hAnsi="Montserrat" w:cs="Montserrat-Light"/>
          <w:color w:val="000000"/>
          <w:lang w:eastAsia="fr-FR"/>
        </w:rPr>
        <w:t xml:space="preserve">. Ces réformes de textes et lois doivent permettre à : </w:t>
      </w:r>
    </w:p>
    <w:p w14:paraId="1BDE0736" w14:textId="77777777" w:rsidR="00BB0AA9" w:rsidRPr="00BB0AA9" w:rsidRDefault="00052B1C" w:rsidP="00400B35">
      <w:pPr>
        <w:pStyle w:val="Paragraphedeliste"/>
        <w:numPr>
          <w:ilvl w:val="0"/>
          <w:numId w:val="9"/>
        </w:numPr>
        <w:autoSpaceDE w:val="0"/>
        <w:autoSpaceDN w:val="0"/>
        <w:adjustRightInd w:val="0"/>
        <w:spacing w:before="60" w:after="60"/>
        <w:ind w:left="714" w:hanging="357"/>
        <w:jc w:val="both"/>
      </w:pPr>
      <w:r w:rsidRPr="00BB0AA9">
        <w:rPr>
          <w:rFonts w:ascii="Montserrat" w:hAnsi="Montserrat" w:cs="Montserrat-Light"/>
          <w:b/>
          <w:color w:val="000000"/>
          <w:lang w:eastAsia="fr-FR"/>
        </w:rPr>
        <w:t>A</w:t>
      </w:r>
      <w:r w:rsidR="00C935C5" w:rsidRPr="00BB0AA9">
        <w:rPr>
          <w:rFonts w:ascii="Montserrat" w:hAnsi="Montserrat" w:cs="Montserrat-Light"/>
          <w:b/>
          <w:color w:val="000000"/>
          <w:lang w:eastAsia="fr-FR"/>
        </w:rPr>
        <w:t>méliorer la participation des femmes da</w:t>
      </w:r>
      <w:r w:rsidRPr="00BB0AA9">
        <w:rPr>
          <w:rFonts w:ascii="Montserrat" w:hAnsi="Montserrat" w:cs="Montserrat-Light"/>
          <w:b/>
          <w:color w:val="000000"/>
          <w:lang w:eastAsia="fr-FR"/>
        </w:rPr>
        <w:t>ns les instances de gouvernance</w:t>
      </w:r>
      <w:r w:rsidR="00C935C5" w:rsidRPr="00BB0AA9">
        <w:rPr>
          <w:rFonts w:ascii="Montserrat" w:hAnsi="Montserrat" w:cs="Montserrat-Light"/>
          <w:b/>
          <w:color w:val="000000"/>
          <w:lang w:eastAsia="fr-FR"/>
        </w:rPr>
        <w:t xml:space="preserve"> économique par les quotas temporaires</w:t>
      </w:r>
      <w:r w:rsidR="00BB0AA9">
        <w:rPr>
          <w:rFonts w:ascii="Montserrat" w:hAnsi="Montserrat" w:cs="Montserrat-Light"/>
          <w:color w:val="000000"/>
          <w:lang w:eastAsia="fr-FR"/>
        </w:rPr>
        <w:t xml:space="preserve"> </w:t>
      </w:r>
      <w:r w:rsidR="00B07E4C" w:rsidRPr="00BB0AA9">
        <w:rPr>
          <w:rFonts w:ascii="Montserrat" w:hAnsi="Montserrat" w:cs="Montserrat-Light"/>
          <w:color w:val="000000"/>
          <w:lang w:eastAsia="fr-FR"/>
        </w:rPr>
        <w:t>comme en France</w:t>
      </w:r>
      <w:r w:rsidR="00C177C3">
        <w:rPr>
          <w:rStyle w:val="Appelnotedebasdep"/>
          <w:rFonts w:ascii="Montserrat" w:hAnsi="Montserrat" w:cs="Montserrat-Light"/>
          <w:color w:val="000000"/>
          <w:lang w:eastAsia="fr-FR"/>
        </w:rPr>
        <w:footnoteReference w:id="4"/>
      </w:r>
      <w:r w:rsidR="00C177C3" w:rsidRPr="00BB0AA9">
        <w:rPr>
          <w:rFonts w:ascii="Montserrat" w:hAnsi="Montserrat" w:cs="Montserrat-Light"/>
          <w:color w:val="000000"/>
          <w:lang w:eastAsia="fr-FR"/>
        </w:rPr>
        <w:t xml:space="preserve"> et en Norvège</w:t>
      </w:r>
      <w:r w:rsidR="00C177C3">
        <w:rPr>
          <w:rStyle w:val="Appelnotedebasdep"/>
          <w:rFonts w:ascii="Montserrat" w:hAnsi="Montserrat" w:cs="Montserrat-Light"/>
          <w:color w:val="000000"/>
          <w:lang w:eastAsia="fr-FR"/>
        </w:rPr>
        <w:footnoteReference w:id="5"/>
      </w:r>
      <w:r w:rsidR="00C177C3" w:rsidRPr="00BB0AA9">
        <w:rPr>
          <w:rFonts w:ascii="Montserrat" w:hAnsi="Montserrat" w:cs="Montserrat-Light"/>
          <w:color w:val="000000"/>
          <w:lang w:eastAsia="fr-FR"/>
        </w:rPr>
        <w:t xml:space="preserve"> par exemple</w:t>
      </w:r>
      <w:r w:rsidR="00F71A43">
        <w:rPr>
          <w:rFonts w:ascii="Montserrat" w:hAnsi="Montserrat" w:cs="Montserrat-Light"/>
          <w:color w:val="000000"/>
          <w:lang w:eastAsia="fr-FR"/>
        </w:rPr>
        <w:t>.</w:t>
      </w:r>
    </w:p>
    <w:p w14:paraId="1BDE0737" w14:textId="77777777" w:rsidR="00BB0AA9" w:rsidRPr="00BB0AA9" w:rsidRDefault="00C935C5" w:rsidP="00400B35">
      <w:pPr>
        <w:pStyle w:val="Paragraphedeliste"/>
        <w:numPr>
          <w:ilvl w:val="0"/>
          <w:numId w:val="9"/>
        </w:numPr>
        <w:autoSpaceDE w:val="0"/>
        <w:autoSpaceDN w:val="0"/>
        <w:adjustRightInd w:val="0"/>
        <w:spacing w:before="60" w:after="60"/>
        <w:ind w:left="714" w:hanging="357"/>
        <w:jc w:val="both"/>
      </w:pPr>
      <w:r w:rsidRPr="00BB0AA9">
        <w:rPr>
          <w:rFonts w:ascii="Montserrat" w:hAnsi="Montserrat" w:cs="Montserrat-Light"/>
          <w:b/>
          <w:color w:val="000000"/>
          <w:lang w:eastAsia="fr-FR"/>
        </w:rPr>
        <w:t>Promouvoir une budgétisation sensible au genre</w:t>
      </w:r>
      <w:r w:rsidR="00B07E4C" w:rsidRPr="00BB0AA9">
        <w:rPr>
          <w:rFonts w:ascii="Montserrat" w:hAnsi="Montserrat" w:cs="Montserrat-Light"/>
          <w:color w:val="000000"/>
          <w:lang w:eastAsia="fr-FR"/>
        </w:rPr>
        <w:t> </w:t>
      </w:r>
      <w:r w:rsidR="00000E46" w:rsidRPr="00BB0AA9">
        <w:rPr>
          <w:rFonts w:ascii="Montserrat" w:hAnsi="Montserrat" w:cs="Montserrat-Light"/>
          <w:color w:val="000000"/>
          <w:lang w:eastAsia="fr-FR"/>
        </w:rPr>
        <w:t xml:space="preserve">comme au Canada, en </w:t>
      </w:r>
      <w:r w:rsidR="00BB0AA9" w:rsidRPr="00BB0AA9">
        <w:rPr>
          <w:rFonts w:ascii="Montserrat" w:hAnsi="Montserrat" w:cs="Montserrat-Light"/>
          <w:color w:val="000000"/>
          <w:lang w:eastAsia="fr-FR"/>
        </w:rPr>
        <w:t>France, au Japon</w:t>
      </w:r>
      <w:r w:rsidR="00BB0AA9">
        <w:rPr>
          <w:rFonts w:ascii="Montserrat" w:hAnsi="Montserrat" w:cs="Montserrat-Light"/>
          <w:color w:val="000000"/>
          <w:lang w:eastAsia="fr-FR"/>
        </w:rPr>
        <w:t>, au Maroc</w:t>
      </w:r>
      <w:r w:rsidR="00BB0AA9" w:rsidRPr="00BB0AA9">
        <w:rPr>
          <w:rFonts w:ascii="Montserrat" w:hAnsi="Montserrat" w:cs="Montserrat-Light"/>
          <w:color w:val="000000"/>
          <w:lang w:eastAsia="fr-FR"/>
        </w:rPr>
        <w:t xml:space="preserve"> et en Ouganda. </w:t>
      </w:r>
      <w:r w:rsidR="00BB0AA9" w:rsidRPr="00BB0AA9">
        <w:rPr>
          <w:rFonts w:ascii="Montserrat" w:hAnsi="Montserrat" w:cs="Montserrat-Light"/>
          <w:b/>
          <w:color w:val="000000"/>
          <w:lang w:eastAsia="fr-FR"/>
        </w:rPr>
        <w:t>Pour le cas de l’Ouganda</w:t>
      </w:r>
      <w:r w:rsidR="00BB0AA9" w:rsidRPr="00BB0AA9">
        <w:rPr>
          <w:rFonts w:ascii="Montserrat" w:hAnsi="Montserrat" w:cs="Montserrat-Light"/>
          <w:color w:val="000000"/>
          <w:lang w:eastAsia="fr-FR"/>
        </w:rPr>
        <w:t>, la loi sur la gestion des finances publiques de 2015 rend obligatoire la budgétisation sensible au genre dans tous les secteurs et pour tous les ministères, départements et agences de l’État. Une commission pour l’égalité des chances note les budgets présentés. Le Ministère des finances présente le budget annuel certifié au Parlement.</w:t>
      </w:r>
    </w:p>
    <w:p w14:paraId="1BDE0738" w14:textId="77777777" w:rsidR="00F71A43" w:rsidRDefault="00C935C5" w:rsidP="00EA2A9C">
      <w:pPr>
        <w:pStyle w:val="Paragraphedeliste"/>
        <w:numPr>
          <w:ilvl w:val="0"/>
          <w:numId w:val="9"/>
        </w:numPr>
        <w:autoSpaceDE w:val="0"/>
        <w:autoSpaceDN w:val="0"/>
        <w:adjustRightInd w:val="0"/>
        <w:spacing w:before="60" w:after="0"/>
        <w:jc w:val="both"/>
        <w:rPr>
          <w:rFonts w:ascii="Montserrat" w:hAnsi="Montserrat" w:cs="Montserrat-Light"/>
          <w:color w:val="000000"/>
          <w:lang w:eastAsia="fr-FR"/>
        </w:rPr>
      </w:pPr>
      <w:r w:rsidRPr="00F71A43">
        <w:rPr>
          <w:rFonts w:ascii="Montserrat" w:hAnsi="Montserrat" w:cs="Montserrat-Light"/>
          <w:b/>
          <w:color w:val="000000"/>
          <w:lang w:eastAsia="fr-FR"/>
        </w:rPr>
        <w:t>Intégrer la dimension de genre à travers une diplomatie féministe</w:t>
      </w:r>
      <w:r w:rsidR="00B07E4C" w:rsidRPr="00F71A43">
        <w:rPr>
          <w:rFonts w:ascii="Montserrat" w:hAnsi="Montserrat" w:cs="Montserrat-Light"/>
          <w:color w:val="000000"/>
          <w:lang w:eastAsia="fr-FR"/>
        </w:rPr>
        <w:t> </w:t>
      </w:r>
      <w:r w:rsidR="00F71A43" w:rsidRPr="00F71A43">
        <w:rPr>
          <w:rFonts w:ascii="Montserrat" w:hAnsi="Montserrat" w:cs="Montserrat-Light"/>
          <w:color w:val="000000"/>
          <w:lang w:eastAsia="fr-FR"/>
        </w:rPr>
        <w:t xml:space="preserve">comme le cas du Canada depuis 2017 à travers l’établissement d’une politique d’aide internationale qui fixe des objectifs précis en matière d’égalité entre les femmes et les hommes, et le lancement de l’initiative « Elsie » pour accroître la participation des femmes </w:t>
      </w:r>
      <w:r w:rsidR="00F71A43">
        <w:rPr>
          <w:rFonts w:ascii="Montserrat" w:hAnsi="Montserrat" w:cs="Montserrat-Light"/>
          <w:color w:val="000000"/>
          <w:lang w:eastAsia="fr-FR"/>
        </w:rPr>
        <w:t>aux opérations de paix en 2017.</w:t>
      </w:r>
    </w:p>
    <w:p w14:paraId="1BDE0739" w14:textId="68B3D9C2" w:rsidR="00F71A43" w:rsidRPr="00312083" w:rsidRDefault="00C935C5" w:rsidP="00EA2A9C">
      <w:pPr>
        <w:pStyle w:val="Paragraphedeliste"/>
        <w:numPr>
          <w:ilvl w:val="0"/>
          <w:numId w:val="9"/>
        </w:numPr>
        <w:autoSpaceDE w:val="0"/>
        <w:autoSpaceDN w:val="0"/>
        <w:adjustRightInd w:val="0"/>
        <w:spacing w:before="60" w:after="0"/>
        <w:jc w:val="both"/>
        <w:rPr>
          <w:rFonts w:ascii="Montserrat" w:hAnsi="Montserrat" w:cs="Montserrat-Light"/>
          <w:color w:val="000000"/>
          <w:lang w:eastAsia="fr-FR"/>
        </w:rPr>
      </w:pPr>
      <w:r w:rsidRPr="00312083">
        <w:rPr>
          <w:rFonts w:ascii="Montserrat" w:hAnsi="Montserrat" w:cs="Montserrat-Light"/>
          <w:b/>
          <w:color w:val="000000"/>
          <w:lang w:eastAsia="fr-FR"/>
        </w:rPr>
        <w:t>Promouvoir la participation des femmes à la vie politique, notamment par l’adoption de mesures</w:t>
      </w:r>
      <w:r w:rsidR="00B07E4C" w:rsidRPr="00312083">
        <w:rPr>
          <w:rFonts w:ascii="Montserrat" w:hAnsi="Montserrat" w:cs="Montserrat-Light"/>
          <w:b/>
          <w:color w:val="000000"/>
          <w:lang w:eastAsia="fr-FR"/>
        </w:rPr>
        <w:t xml:space="preserve"> </w:t>
      </w:r>
      <w:r w:rsidRPr="00312083">
        <w:rPr>
          <w:rFonts w:ascii="Montserrat" w:hAnsi="Montserrat" w:cs="Montserrat-Light"/>
          <w:b/>
          <w:color w:val="000000"/>
          <w:lang w:eastAsia="fr-FR"/>
        </w:rPr>
        <w:t>temporaires spéciales (MTS)</w:t>
      </w:r>
      <w:r w:rsidR="00F71A43" w:rsidRPr="00312083">
        <w:rPr>
          <w:rFonts w:ascii="Montserrat" w:hAnsi="Montserrat" w:cs="Montserrat-Light"/>
          <w:color w:val="000000"/>
          <w:lang w:eastAsia="fr-FR"/>
        </w:rPr>
        <w:t>. Le Bénin pourra s’inspirer du cas de la Bolivie</w:t>
      </w:r>
      <w:r w:rsidR="00CA5AC4">
        <w:rPr>
          <w:rFonts w:ascii="Montserrat" w:hAnsi="Montserrat" w:cs="Montserrat-Light"/>
          <w:color w:val="000000"/>
          <w:lang w:eastAsia="fr-FR"/>
        </w:rPr>
        <w:t>. En effet</w:t>
      </w:r>
      <w:r w:rsidR="00F71A43" w:rsidRPr="00312083">
        <w:rPr>
          <w:rFonts w:ascii="Montserrat" w:hAnsi="Montserrat" w:cs="Montserrat-Light"/>
          <w:color w:val="000000"/>
          <w:lang w:eastAsia="fr-FR"/>
        </w:rPr>
        <w:t xml:space="preserve">, la constitution et la loi électorale de la Bolivie, par exemple, exigent à partir de 2010 une parité de 50 % de femmes et d’hommes, alternativement placées sur les listes électorales. En cas de </w:t>
      </w:r>
      <w:r w:rsidR="00F71A43" w:rsidRPr="00312083">
        <w:rPr>
          <w:rFonts w:ascii="Montserrat" w:hAnsi="Montserrat" w:cs="Montserrat-Light"/>
          <w:color w:val="000000"/>
          <w:lang w:eastAsia="fr-FR"/>
        </w:rPr>
        <w:lastRenderedPageBreak/>
        <w:t xml:space="preserve">non-respect, la liste électorale est rejetée et le parti dispose de 72 heures pour présenter une nouvelle proposition. L’exemple du Rwanda doit également attirer l’attention du Bénin. Au Rwanda, la loi </w:t>
      </w:r>
      <w:r w:rsidR="00312083" w:rsidRPr="00312083">
        <w:rPr>
          <w:rFonts w:ascii="Montserrat" w:hAnsi="Montserrat" w:cs="Montserrat-Light"/>
          <w:color w:val="000000"/>
          <w:lang w:eastAsia="fr-FR"/>
        </w:rPr>
        <w:t>N°</w:t>
      </w:r>
      <w:r w:rsidR="00F71A43" w:rsidRPr="00312083">
        <w:rPr>
          <w:rFonts w:ascii="Montserrat" w:hAnsi="Montserrat" w:cs="Montserrat-Light"/>
          <w:color w:val="000000"/>
          <w:lang w:eastAsia="fr-FR"/>
        </w:rPr>
        <w:t xml:space="preserve"> 27/2010 du 19 juin 2010 sur les élections</w:t>
      </w:r>
      <w:r w:rsidR="00312083" w:rsidRPr="00312083">
        <w:rPr>
          <w:rFonts w:ascii="Montserrat" w:hAnsi="Montserrat" w:cs="Montserrat-Light"/>
          <w:color w:val="000000"/>
          <w:lang w:eastAsia="fr-FR"/>
        </w:rPr>
        <w:t xml:space="preserve"> </w:t>
      </w:r>
      <w:r w:rsidR="00F71A43" w:rsidRPr="00312083">
        <w:rPr>
          <w:rFonts w:ascii="Montserrat" w:hAnsi="Montserrat" w:cs="Montserrat-Light"/>
          <w:color w:val="000000"/>
          <w:lang w:eastAsia="fr-FR"/>
        </w:rPr>
        <w:t>stipule qu’au moins 30 % des candidats aux élections</w:t>
      </w:r>
      <w:r w:rsidR="00312083" w:rsidRPr="00312083">
        <w:rPr>
          <w:rFonts w:ascii="Montserrat" w:hAnsi="Montserrat" w:cs="Montserrat-Light"/>
          <w:color w:val="000000"/>
          <w:lang w:eastAsia="fr-FR"/>
        </w:rPr>
        <w:t xml:space="preserve"> </w:t>
      </w:r>
      <w:r w:rsidR="00F71A43" w:rsidRPr="00312083">
        <w:rPr>
          <w:rFonts w:ascii="Montserrat" w:hAnsi="Montserrat" w:cs="Montserrat-Light"/>
          <w:color w:val="000000"/>
          <w:lang w:eastAsia="fr-FR"/>
        </w:rPr>
        <w:t>législatives sur les listes des partis politiques doivent être des</w:t>
      </w:r>
      <w:r w:rsidR="00312083" w:rsidRPr="00312083">
        <w:rPr>
          <w:rFonts w:ascii="Montserrat" w:hAnsi="Montserrat" w:cs="Montserrat-Light"/>
          <w:color w:val="000000"/>
          <w:lang w:eastAsia="fr-FR"/>
        </w:rPr>
        <w:t xml:space="preserve"> </w:t>
      </w:r>
      <w:r w:rsidR="00F71A43" w:rsidRPr="00312083">
        <w:rPr>
          <w:rFonts w:ascii="Montserrat" w:hAnsi="Montserrat" w:cs="Montserrat-Light"/>
          <w:color w:val="000000"/>
          <w:lang w:eastAsia="fr-FR"/>
        </w:rPr>
        <w:t>femmes</w:t>
      </w:r>
      <w:r w:rsidR="00312083">
        <w:rPr>
          <w:rStyle w:val="Appelnotedebasdep"/>
          <w:rFonts w:ascii="Montserrat" w:hAnsi="Montserrat" w:cs="Montserrat-Light"/>
          <w:color w:val="000000"/>
          <w:lang w:eastAsia="fr-FR"/>
        </w:rPr>
        <w:footnoteReference w:id="6"/>
      </w:r>
      <w:r w:rsidR="00F71A43" w:rsidRPr="00312083">
        <w:rPr>
          <w:rFonts w:ascii="Montserrat" w:hAnsi="Montserrat" w:cs="Montserrat-Light"/>
          <w:color w:val="000000"/>
          <w:lang w:eastAsia="fr-FR"/>
        </w:rPr>
        <w:t>.</w:t>
      </w:r>
      <w:r w:rsidR="00312083" w:rsidRPr="00312083">
        <w:rPr>
          <w:rFonts w:ascii="Montserrat" w:hAnsi="Montserrat" w:cs="Montserrat-Light"/>
          <w:color w:val="000000"/>
          <w:lang w:eastAsia="fr-FR"/>
        </w:rPr>
        <w:t xml:space="preserve"> </w:t>
      </w:r>
      <w:r w:rsidR="00F71A43" w:rsidRPr="00312083">
        <w:rPr>
          <w:rFonts w:ascii="Montserrat" w:hAnsi="Montserrat" w:cs="Montserrat-Light"/>
          <w:b/>
          <w:color w:val="000000"/>
          <w:lang w:eastAsia="fr-FR"/>
        </w:rPr>
        <w:t>Le pays reste en tête du classement mondial, position qu’il</w:t>
      </w:r>
      <w:r w:rsidR="00312083" w:rsidRPr="00312083">
        <w:rPr>
          <w:rFonts w:ascii="Montserrat" w:hAnsi="Montserrat" w:cs="Montserrat-Light"/>
          <w:b/>
          <w:color w:val="000000"/>
          <w:lang w:eastAsia="fr-FR"/>
        </w:rPr>
        <w:t xml:space="preserve"> </w:t>
      </w:r>
      <w:r w:rsidR="00F71A43" w:rsidRPr="00312083">
        <w:rPr>
          <w:rFonts w:ascii="Montserrat" w:hAnsi="Montserrat" w:cs="Montserrat-Light"/>
          <w:b/>
          <w:color w:val="000000"/>
          <w:lang w:eastAsia="fr-FR"/>
        </w:rPr>
        <w:t>occupe depuis 2003, avec 61,3 % de femmes parlementaires,</w:t>
      </w:r>
      <w:r w:rsidR="00312083" w:rsidRPr="00312083">
        <w:rPr>
          <w:rFonts w:ascii="Montserrat" w:hAnsi="Montserrat" w:cs="Montserrat-Light"/>
          <w:b/>
          <w:color w:val="000000"/>
          <w:lang w:eastAsia="fr-FR"/>
        </w:rPr>
        <w:t xml:space="preserve"> </w:t>
      </w:r>
      <w:r w:rsidR="00F71A43" w:rsidRPr="00312083">
        <w:rPr>
          <w:rFonts w:ascii="Montserrat" w:hAnsi="Montserrat" w:cs="Montserrat-Light"/>
          <w:b/>
          <w:color w:val="000000"/>
          <w:lang w:eastAsia="fr-FR"/>
        </w:rPr>
        <w:t>24 ans après un génocide dévastateur.</w:t>
      </w:r>
    </w:p>
    <w:p w14:paraId="1BDE073A" w14:textId="77777777" w:rsidR="00DC7B19" w:rsidRPr="00312083" w:rsidRDefault="00C935C5" w:rsidP="00EA2A9C">
      <w:pPr>
        <w:pStyle w:val="Paragraphedeliste"/>
        <w:numPr>
          <w:ilvl w:val="0"/>
          <w:numId w:val="3"/>
        </w:numPr>
        <w:autoSpaceDE w:val="0"/>
        <w:autoSpaceDN w:val="0"/>
        <w:adjustRightInd w:val="0"/>
        <w:spacing w:before="60" w:after="0"/>
        <w:jc w:val="both"/>
        <w:rPr>
          <w:rFonts w:cs="Arial"/>
          <w:sz w:val="24"/>
          <w:szCs w:val="24"/>
        </w:rPr>
      </w:pPr>
      <w:r w:rsidRPr="00312083">
        <w:rPr>
          <w:rFonts w:ascii="Montserrat" w:hAnsi="Montserrat" w:cs="Montserrat-Light"/>
          <w:b/>
          <w:color w:val="000000"/>
          <w:lang w:eastAsia="fr-FR"/>
        </w:rPr>
        <w:t>Promouvoir la participation des femmes à la paix et à la sécurité</w:t>
      </w:r>
      <w:r w:rsidR="00B07E4C" w:rsidRPr="00312083">
        <w:rPr>
          <w:rFonts w:ascii="Montserrat" w:hAnsi="Montserrat" w:cs="Montserrat-Light"/>
          <w:color w:val="000000"/>
          <w:lang w:eastAsia="fr-FR"/>
        </w:rPr>
        <w:t> </w:t>
      </w:r>
      <w:r w:rsidR="00312083" w:rsidRPr="00312083">
        <w:rPr>
          <w:rFonts w:ascii="Montserrat" w:hAnsi="Montserrat" w:cs="Montserrat-Light"/>
          <w:color w:val="000000"/>
          <w:lang w:eastAsia="fr-FR"/>
        </w:rPr>
        <w:t xml:space="preserve">à travers  </w:t>
      </w:r>
      <w:r w:rsidR="00312083" w:rsidRPr="00312083">
        <w:rPr>
          <w:rFonts w:ascii="Montserrat" w:hAnsi="Montserrat"/>
        </w:rPr>
        <w:t xml:space="preserve">l’opérationnalisation de la Politique Nationale de Promotion du Genre dans les Opérations de Paix dotée d’un plan d’action élaborée par le Bénin. </w:t>
      </w:r>
    </w:p>
    <w:p w14:paraId="1BDE073B" w14:textId="77777777" w:rsidR="00B74B61" w:rsidRDefault="00B74B61" w:rsidP="00B07307">
      <w:pPr>
        <w:rPr>
          <w:lang w:eastAsia="fr-FR"/>
        </w:rPr>
      </w:pPr>
    </w:p>
    <w:p w14:paraId="1BDE073C" w14:textId="77777777" w:rsidR="00B74B61" w:rsidRPr="00B74B61" w:rsidRDefault="00B74B61" w:rsidP="00B74B61">
      <w:pPr>
        <w:rPr>
          <w:lang w:eastAsia="fr-FR"/>
        </w:rPr>
      </w:pPr>
    </w:p>
    <w:p w14:paraId="1BDE073D" w14:textId="77777777" w:rsidR="00B74B61" w:rsidRPr="00B74B61" w:rsidRDefault="00B74B61" w:rsidP="00B74B61">
      <w:pPr>
        <w:rPr>
          <w:lang w:eastAsia="fr-FR"/>
        </w:rPr>
      </w:pPr>
    </w:p>
    <w:p w14:paraId="1BDE073E" w14:textId="77777777" w:rsidR="00B74B61" w:rsidRPr="00B74B61" w:rsidRDefault="00B74B61" w:rsidP="00B74B61">
      <w:pPr>
        <w:rPr>
          <w:lang w:eastAsia="fr-FR"/>
        </w:rPr>
      </w:pPr>
    </w:p>
    <w:p w14:paraId="1BDE073F" w14:textId="77777777" w:rsidR="00B74B61" w:rsidRDefault="00B74B61" w:rsidP="00B74B61">
      <w:pPr>
        <w:rPr>
          <w:lang w:eastAsia="fr-FR"/>
        </w:rPr>
      </w:pPr>
    </w:p>
    <w:p w14:paraId="1BDE0740" w14:textId="77777777" w:rsidR="00B74B61" w:rsidRDefault="00B74B61" w:rsidP="00B74B61">
      <w:pPr>
        <w:rPr>
          <w:lang w:eastAsia="fr-FR"/>
        </w:rPr>
      </w:pPr>
    </w:p>
    <w:p w14:paraId="1BDE0756" w14:textId="77777777" w:rsidR="00B07307" w:rsidRDefault="00B74B61" w:rsidP="00D43A25">
      <w:pPr>
        <w:tabs>
          <w:tab w:val="left" w:pos="3270"/>
        </w:tabs>
        <w:spacing w:before="60" w:after="240" w:line="276" w:lineRule="auto"/>
        <w:jc w:val="center"/>
        <w:rPr>
          <w:rFonts w:ascii="Montserrat" w:hAnsi="Montserrat"/>
          <w:b/>
          <w:lang w:eastAsia="fr-FR"/>
        </w:rPr>
      </w:pPr>
      <w:r w:rsidRPr="00B74B61">
        <w:rPr>
          <w:rFonts w:ascii="Montserrat" w:hAnsi="Montserrat"/>
          <w:b/>
          <w:lang w:eastAsia="fr-FR"/>
        </w:rPr>
        <w:t>REFERENCES BIBLIOGRAPHIQUES</w:t>
      </w:r>
    </w:p>
    <w:p w14:paraId="1BDE0757" w14:textId="64397B84" w:rsidR="00D43A25" w:rsidRDefault="00CB15F3" w:rsidP="00B313C5">
      <w:pPr>
        <w:pStyle w:val="Paragraphedeliste"/>
        <w:numPr>
          <w:ilvl w:val="0"/>
          <w:numId w:val="13"/>
        </w:numPr>
        <w:tabs>
          <w:tab w:val="left" w:pos="3270"/>
        </w:tabs>
        <w:spacing w:before="120" w:after="120"/>
        <w:ind w:left="357" w:hanging="357"/>
        <w:jc w:val="both"/>
        <w:rPr>
          <w:rFonts w:ascii="Montserrat" w:hAnsi="Montserrat"/>
          <w:lang w:eastAsia="fr-FR"/>
        </w:rPr>
      </w:pPr>
      <w:r w:rsidRPr="00CB15F3">
        <w:rPr>
          <w:rFonts w:ascii="Montserrat" w:hAnsi="Montserrat"/>
          <w:lang w:eastAsia="fr-FR"/>
        </w:rPr>
        <w:t>PAG (2016 – 2021) : Programme d’Actions du Gouver</w:t>
      </w:r>
      <w:r w:rsidR="00622884">
        <w:rPr>
          <w:rFonts w:ascii="Montserrat" w:hAnsi="Montserrat"/>
          <w:lang w:eastAsia="fr-FR"/>
        </w:rPr>
        <w:t>nement, version complète, 98 p.</w:t>
      </w:r>
    </w:p>
    <w:p w14:paraId="1BDE0758" w14:textId="379C6239" w:rsidR="00D43A25" w:rsidRDefault="00D43A25" w:rsidP="00B313C5">
      <w:pPr>
        <w:pStyle w:val="Paragraphedeliste"/>
        <w:numPr>
          <w:ilvl w:val="0"/>
          <w:numId w:val="13"/>
        </w:numPr>
        <w:tabs>
          <w:tab w:val="left" w:pos="3270"/>
        </w:tabs>
        <w:spacing w:before="120" w:after="120"/>
        <w:ind w:left="357" w:hanging="357"/>
        <w:jc w:val="both"/>
        <w:rPr>
          <w:rFonts w:ascii="Montserrat" w:hAnsi="Montserrat"/>
          <w:lang w:eastAsia="fr-FR"/>
        </w:rPr>
      </w:pPr>
      <w:r w:rsidRPr="00D43A25">
        <w:rPr>
          <w:rFonts w:ascii="Montserrat" w:hAnsi="Montserrat"/>
          <w:lang w:eastAsia="fr-FR"/>
        </w:rPr>
        <w:t>Note d’orientation à l’intention des ONG concernant les Examens nationaux approfondis</w:t>
      </w:r>
      <w:r w:rsidR="00622884">
        <w:rPr>
          <w:rFonts w:ascii="Montserrat" w:hAnsi="Montserrat"/>
          <w:lang w:eastAsia="fr-FR"/>
        </w:rPr>
        <w:t>, 57 p.</w:t>
      </w:r>
    </w:p>
    <w:p w14:paraId="1BDE0759" w14:textId="5B830B4A" w:rsidR="00D43A25" w:rsidRDefault="00D43A25" w:rsidP="00B313C5">
      <w:pPr>
        <w:pStyle w:val="Paragraphedeliste"/>
        <w:numPr>
          <w:ilvl w:val="0"/>
          <w:numId w:val="13"/>
        </w:numPr>
        <w:tabs>
          <w:tab w:val="left" w:pos="3270"/>
        </w:tabs>
        <w:autoSpaceDE w:val="0"/>
        <w:autoSpaceDN w:val="0"/>
        <w:adjustRightInd w:val="0"/>
        <w:spacing w:before="120" w:after="120"/>
        <w:ind w:left="357" w:hanging="357"/>
        <w:jc w:val="both"/>
        <w:rPr>
          <w:rFonts w:ascii="Montserrat" w:hAnsi="Montserrat"/>
          <w:lang w:eastAsia="fr-FR"/>
        </w:rPr>
      </w:pPr>
      <w:r w:rsidRPr="00D43A25">
        <w:rPr>
          <w:rFonts w:ascii="Montserrat" w:hAnsi="Montserrat"/>
          <w:lang w:eastAsia="fr-FR"/>
        </w:rPr>
        <w:t xml:space="preserve">PC2D (2018 – 2021) : Programme de Croissance </w:t>
      </w:r>
      <w:r>
        <w:rPr>
          <w:rFonts w:ascii="Montserrat" w:hAnsi="Montserrat"/>
          <w:lang w:eastAsia="fr-FR"/>
        </w:rPr>
        <w:t>p</w:t>
      </w:r>
      <w:r w:rsidRPr="00D43A25">
        <w:rPr>
          <w:rFonts w:ascii="Montserrat" w:hAnsi="Montserrat"/>
          <w:lang w:eastAsia="fr-FR"/>
        </w:rPr>
        <w:t xml:space="preserve">our </w:t>
      </w:r>
      <w:r>
        <w:rPr>
          <w:rFonts w:ascii="Montserrat" w:hAnsi="Montserrat"/>
          <w:lang w:eastAsia="fr-FR"/>
        </w:rPr>
        <w:t>le</w:t>
      </w:r>
      <w:r w:rsidRPr="00D43A25">
        <w:rPr>
          <w:rFonts w:ascii="Montserrat" w:hAnsi="Montserrat"/>
          <w:lang w:eastAsia="fr-FR"/>
        </w:rPr>
        <w:t xml:space="preserve"> Développement </w:t>
      </w:r>
      <w:r>
        <w:rPr>
          <w:rFonts w:ascii="Montserrat" w:hAnsi="Montserrat"/>
          <w:lang w:eastAsia="fr-FR"/>
        </w:rPr>
        <w:t>D</w:t>
      </w:r>
      <w:r w:rsidRPr="00D43A25">
        <w:rPr>
          <w:rFonts w:ascii="Montserrat" w:hAnsi="Montserrat"/>
          <w:lang w:eastAsia="fr-FR"/>
        </w:rPr>
        <w:t>urable</w:t>
      </w:r>
      <w:r w:rsidR="00622884">
        <w:rPr>
          <w:rFonts w:ascii="Montserrat" w:hAnsi="Montserrat"/>
          <w:lang w:eastAsia="fr-FR"/>
        </w:rPr>
        <w:t>, 246 p.</w:t>
      </w:r>
    </w:p>
    <w:p w14:paraId="1BDE075A" w14:textId="4E551FB0" w:rsidR="00D43A25" w:rsidRDefault="00D43A25" w:rsidP="00B313C5">
      <w:pPr>
        <w:pStyle w:val="Paragraphedeliste"/>
        <w:numPr>
          <w:ilvl w:val="0"/>
          <w:numId w:val="13"/>
        </w:numPr>
        <w:tabs>
          <w:tab w:val="left" w:pos="3270"/>
        </w:tabs>
        <w:autoSpaceDE w:val="0"/>
        <w:autoSpaceDN w:val="0"/>
        <w:adjustRightInd w:val="0"/>
        <w:spacing w:before="120" w:after="120"/>
        <w:ind w:left="357" w:hanging="357"/>
        <w:jc w:val="both"/>
        <w:rPr>
          <w:rFonts w:ascii="Montserrat" w:hAnsi="Montserrat"/>
          <w:lang w:eastAsia="fr-FR"/>
        </w:rPr>
      </w:pPr>
      <w:r>
        <w:rPr>
          <w:rFonts w:ascii="Montserrat" w:hAnsi="Montserrat"/>
          <w:lang w:eastAsia="fr-FR"/>
        </w:rPr>
        <w:t xml:space="preserve">PND (2018 – 2025) : Plan National de </w:t>
      </w:r>
      <w:r w:rsidR="00622884">
        <w:rPr>
          <w:rFonts w:ascii="Montserrat" w:hAnsi="Montserrat"/>
          <w:lang w:eastAsia="fr-FR"/>
        </w:rPr>
        <w:t>Développement, 300 p.</w:t>
      </w:r>
    </w:p>
    <w:p w14:paraId="1BDE075B" w14:textId="476D0F60" w:rsidR="00865679" w:rsidRDefault="00D43A25" w:rsidP="00B313C5">
      <w:pPr>
        <w:pStyle w:val="Paragraphedeliste"/>
        <w:numPr>
          <w:ilvl w:val="0"/>
          <w:numId w:val="13"/>
        </w:numPr>
        <w:tabs>
          <w:tab w:val="left" w:pos="3270"/>
        </w:tabs>
        <w:autoSpaceDE w:val="0"/>
        <w:autoSpaceDN w:val="0"/>
        <w:adjustRightInd w:val="0"/>
        <w:spacing w:before="120" w:after="120"/>
        <w:ind w:left="357" w:hanging="357"/>
        <w:jc w:val="both"/>
        <w:rPr>
          <w:rFonts w:ascii="Montserrat" w:hAnsi="Montserrat"/>
          <w:lang w:eastAsia="fr-FR"/>
        </w:rPr>
      </w:pPr>
      <w:r>
        <w:rPr>
          <w:rFonts w:ascii="Montserrat" w:hAnsi="Montserrat"/>
          <w:lang w:eastAsia="fr-FR"/>
        </w:rPr>
        <w:t>GTFPS-AO, 2019 : Rapport sur l’</w:t>
      </w:r>
      <w:r w:rsidRPr="00D43A25">
        <w:rPr>
          <w:rFonts w:ascii="Montserrat" w:hAnsi="Montserrat"/>
          <w:lang w:eastAsia="fr-FR"/>
        </w:rPr>
        <w:t>analyse genre des élections du 28 avril 2019</w:t>
      </w:r>
      <w:r w:rsidR="00622884">
        <w:rPr>
          <w:rFonts w:ascii="Montserrat" w:hAnsi="Montserrat"/>
          <w:lang w:eastAsia="fr-FR"/>
        </w:rPr>
        <w:t>, 37 p.</w:t>
      </w:r>
    </w:p>
    <w:p w14:paraId="1BDE075C" w14:textId="77DF3F26" w:rsidR="00865679" w:rsidRDefault="00865679" w:rsidP="00B313C5">
      <w:pPr>
        <w:pStyle w:val="Paragraphedeliste"/>
        <w:numPr>
          <w:ilvl w:val="0"/>
          <w:numId w:val="13"/>
        </w:numPr>
        <w:tabs>
          <w:tab w:val="left" w:pos="3270"/>
        </w:tabs>
        <w:autoSpaceDE w:val="0"/>
        <w:autoSpaceDN w:val="0"/>
        <w:adjustRightInd w:val="0"/>
        <w:spacing w:before="120" w:after="120"/>
        <w:ind w:left="357" w:hanging="357"/>
        <w:jc w:val="both"/>
        <w:rPr>
          <w:rFonts w:ascii="Montserrat" w:hAnsi="Montserrat"/>
          <w:lang w:eastAsia="fr-FR"/>
        </w:rPr>
      </w:pPr>
      <w:r w:rsidRPr="00865679">
        <w:rPr>
          <w:rFonts w:ascii="Montserrat" w:hAnsi="Montserrat"/>
          <w:lang w:eastAsia="fr-FR"/>
        </w:rPr>
        <w:t>MASM, 2019 : Rapport mission de vulgarisation de plateforme du compendium des compétences féminines du Bénin</w:t>
      </w:r>
      <w:r w:rsidR="00622884">
        <w:rPr>
          <w:rFonts w:ascii="Montserrat" w:hAnsi="Montserrat"/>
          <w:lang w:eastAsia="fr-FR"/>
        </w:rPr>
        <w:t>.</w:t>
      </w:r>
    </w:p>
    <w:p w14:paraId="1BDE075D" w14:textId="009C2E6A" w:rsidR="00865679" w:rsidRDefault="00865679" w:rsidP="00B313C5">
      <w:pPr>
        <w:pStyle w:val="Paragraphedeliste"/>
        <w:numPr>
          <w:ilvl w:val="0"/>
          <w:numId w:val="13"/>
        </w:numPr>
        <w:tabs>
          <w:tab w:val="left" w:pos="3270"/>
        </w:tabs>
        <w:autoSpaceDE w:val="0"/>
        <w:autoSpaceDN w:val="0"/>
        <w:adjustRightInd w:val="0"/>
        <w:spacing w:before="120" w:after="120"/>
        <w:ind w:left="357" w:hanging="357"/>
        <w:jc w:val="both"/>
        <w:rPr>
          <w:rFonts w:ascii="Montserrat" w:hAnsi="Montserrat"/>
          <w:lang w:eastAsia="fr-FR"/>
        </w:rPr>
      </w:pPr>
      <w:r w:rsidRPr="00865679">
        <w:rPr>
          <w:rFonts w:ascii="Montserrat" w:hAnsi="Montserrat"/>
          <w:lang w:eastAsia="fr-FR"/>
        </w:rPr>
        <w:t>GTFJPS-AO, 2018 : Etude monographique sur la participation</w:t>
      </w:r>
      <w:r>
        <w:rPr>
          <w:rFonts w:ascii="Montserrat" w:hAnsi="Montserrat"/>
          <w:lang w:eastAsia="fr-FR"/>
        </w:rPr>
        <w:t xml:space="preserve"> politique des femmes en Afrique de l’Ouest (C</w:t>
      </w:r>
      <w:r w:rsidRPr="00865679">
        <w:rPr>
          <w:rFonts w:ascii="Montserrat" w:hAnsi="Montserrat"/>
          <w:lang w:eastAsia="fr-FR"/>
        </w:rPr>
        <w:t>as du B</w:t>
      </w:r>
      <w:r w:rsidR="00622884">
        <w:rPr>
          <w:rFonts w:ascii="Montserrat" w:hAnsi="Montserrat"/>
          <w:lang w:eastAsia="fr-FR"/>
        </w:rPr>
        <w:t>é</w:t>
      </w:r>
      <w:r w:rsidRPr="00865679">
        <w:rPr>
          <w:rFonts w:ascii="Montserrat" w:hAnsi="Montserrat"/>
          <w:lang w:eastAsia="fr-FR"/>
        </w:rPr>
        <w:t>nin)</w:t>
      </w:r>
      <w:r w:rsidR="00622884">
        <w:rPr>
          <w:rFonts w:ascii="Montserrat" w:hAnsi="Montserrat"/>
          <w:lang w:eastAsia="fr-FR"/>
        </w:rPr>
        <w:t>, 53 p.</w:t>
      </w:r>
    </w:p>
    <w:p w14:paraId="1BDE075E" w14:textId="77F33212" w:rsidR="00865679" w:rsidRDefault="00865679" w:rsidP="00B313C5">
      <w:pPr>
        <w:pStyle w:val="Paragraphedeliste"/>
        <w:numPr>
          <w:ilvl w:val="0"/>
          <w:numId w:val="13"/>
        </w:numPr>
        <w:tabs>
          <w:tab w:val="left" w:pos="1125"/>
          <w:tab w:val="left" w:pos="1650"/>
          <w:tab w:val="left" w:pos="3270"/>
        </w:tabs>
        <w:autoSpaceDE w:val="0"/>
        <w:autoSpaceDN w:val="0"/>
        <w:adjustRightInd w:val="0"/>
        <w:spacing w:before="120" w:after="120"/>
        <w:ind w:left="357" w:hanging="357"/>
        <w:jc w:val="both"/>
        <w:rPr>
          <w:rFonts w:ascii="Montserrat" w:hAnsi="Montserrat"/>
          <w:lang w:eastAsia="fr-FR"/>
        </w:rPr>
      </w:pPr>
      <w:r w:rsidRPr="00865679">
        <w:rPr>
          <w:rFonts w:ascii="Montserrat" w:hAnsi="Montserrat"/>
          <w:lang w:eastAsia="fr-FR"/>
        </w:rPr>
        <w:t>Partenariat de Biarritz Pour l’égalité entre les femmes et les hommes : Recommandations du Conseil consultatif pour l’égalité entre les femmes et les hommes en vue de faire progresser l’égalité entre les femmes et les hommes et l’autonomisation des filles et des femmes et Appel à l’Action</w:t>
      </w:r>
      <w:r w:rsidR="00E86482">
        <w:rPr>
          <w:rFonts w:ascii="Montserrat" w:hAnsi="Montserrat"/>
          <w:lang w:eastAsia="fr-FR"/>
        </w:rPr>
        <w:t>, 2019, 68 p.</w:t>
      </w:r>
    </w:p>
    <w:p w14:paraId="1BDE075F" w14:textId="493CB831" w:rsidR="00B313C5" w:rsidRDefault="00865679" w:rsidP="00B313C5">
      <w:pPr>
        <w:pStyle w:val="Paragraphedeliste"/>
        <w:numPr>
          <w:ilvl w:val="0"/>
          <w:numId w:val="13"/>
        </w:numPr>
        <w:tabs>
          <w:tab w:val="left" w:pos="1125"/>
          <w:tab w:val="left" w:pos="1650"/>
          <w:tab w:val="left" w:pos="3270"/>
        </w:tabs>
        <w:autoSpaceDE w:val="0"/>
        <w:autoSpaceDN w:val="0"/>
        <w:adjustRightInd w:val="0"/>
        <w:spacing w:before="120" w:after="120"/>
        <w:jc w:val="both"/>
        <w:rPr>
          <w:rFonts w:ascii="Montserrat" w:hAnsi="Montserrat"/>
          <w:lang w:eastAsia="fr-FR"/>
        </w:rPr>
      </w:pPr>
      <w:r w:rsidRPr="00B313C5">
        <w:rPr>
          <w:rFonts w:ascii="Montserrat" w:hAnsi="Montserrat"/>
          <w:lang w:eastAsia="fr-FR"/>
        </w:rPr>
        <w:lastRenderedPageBreak/>
        <w:t xml:space="preserve">PNUD &amp; IND, 2011 : </w:t>
      </w:r>
      <w:r w:rsidR="00B313C5" w:rsidRPr="00B313C5">
        <w:rPr>
          <w:rFonts w:ascii="Montserrat" w:hAnsi="Montserrat"/>
          <w:lang w:eastAsia="fr-FR"/>
        </w:rPr>
        <w:t>Promouvoir les rôles des femmes pour renforcer les partis politiques – Guide des bonnes pratiques pour encourager la participation politique des femmes</w:t>
      </w:r>
      <w:r w:rsidR="00E86482">
        <w:rPr>
          <w:rFonts w:ascii="Montserrat" w:hAnsi="Montserrat"/>
          <w:lang w:eastAsia="fr-FR"/>
        </w:rPr>
        <w:t>, 60 p.</w:t>
      </w:r>
    </w:p>
    <w:p w14:paraId="1BDE0760" w14:textId="0C2ED6CC" w:rsidR="00B313C5" w:rsidRDefault="00B313C5" w:rsidP="00B313C5">
      <w:pPr>
        <w:pStyle w:val="Paragraphedeliste"/>
        <w:numPr>
          <w:ilvl w:val="0"/>
          <w:numId w:val="13"/>
        </w:numPr>
        <w:tabs>
          <w:tab w:val="left" w:pos="1125"/>
          <w:tab w:val="left" w:pos="1650"/>
          <w:tab w:val="left" w:pos="3270"/>
        </w:tabs>
        <w:autoSpaceDE w:val="0"/>
        <w:autoSpaceDN w:val="0"/>
        <w:adjustRightInd w:val="0"/>
        <w:spacing w:before="120" w:after="120"/>
        <w:jc w:val="both"/>
        <w:rPr>
          <w:rFonts w:ascii="Montserrat" w:hAnsi="Montserrat"/>
          <w:lang w:eastAsia="fr-FR"/>
        </w:rPr>
      </w:pPr>
      <w:r>
        <w:rPr>
          <w:rFonts w:ascii="Montserrat" w:hAnsi="Montserrat"/>
          <w:lang w:eastAsia="fr-FR"/>
        </w:rPr>
        <w:t>INPF, 2012 : Rapport de l’Etude sur l’accès des femmes aux postes de prise de décision aux niveaux décentr</w:t>
      </w:r>
      <w:r w:rsidR="00E86482">
        <w:rPr>
          <w:rFonts w:ascii="Montserrat" w:hAnsi="Montserrat"/>
          <w:lang w:eastAsia="fr-FR"/>
        </w:rPr>
        <w:t>alisé/local et national, 134 p.</w:t>
      </w:r>
    </w:p>
    <w:p w14:paraId="1BDE0761" w14:textId="37362823" w:rsidR="00B313C5" w:rsidRDefault="00B313C5" w:rsidP="00B313C5">
      <w:pPr>
        <w:pStyle w:val="Paragraphedeliste"/>
        <w:numPr>
          <w:ilvl w:val="0"/>
          <w:numId w:val="13"/>
        </w:numPr>
        <w:tabs>
          <w:tab w:val="left" w:pos="1125"/>
          <w:tab w:val="left" w:pos="1650"/>
          <w:tab w:val="left" w:pos="3270"/>
        </w:tabs>
        <w:autoSpaceDE w:val="0"/>
        <w:autoSpaceDN w:val="0"/>
        <w:adjustRightInd w:val="0"/>
        <w:spacing w:before="120" w:after="120"/>
        <w:jc w:val="both"/>
        <w:rPr>
          <w:rFonts w:ascii="Montserrat" w:hAnsi="Montserrat"/>
          <w:lang w:eastAsia="fr-FR"/>
        </w:rPr>
      </w:pPr>
      <w:r>
        <w:rPr>
          <w:rFonts w:ascii="Montserrat" w:hAnsi="Montserrat"/>
          <w:lang w:eastAsia="fr-FR"/>
        </w:rPr>
        <w:t xml:space="preserve">CAPAN, 2012 : Rapport Femme et pouvoir politique au Bénin : des origines </w:t>
      </w:r>
      <w:r w:rsidR="00E86482">
        <w:rPr>
          <w:rFonts w:ascii="Montserrat" w:hAnsi="Montserrat"/>
          <w:lang w:eastAsia="fr-FR"/>
        </w:rPr>
        <w:t>dahoméennes à nos jours, 221 p.</w:t>
      </w:r>
    </w:p>
    <w:p w14:paraId="1BDE0762" w14:textId="3198B8DB" w:rsidR="003A6086" w:rsidRDefault="00B313C5" w:rsidP="00B313C5">
      <w:pPr>
        <w:pStyle w:val="Paragraphedeliste"/>
        <w:numPr>
          <w:ilvl w:val="0"/>
          <w:numId w:val="13"/>
        </w:numPr>
        <w:tabs>
          <w:tab w:val="left" w:pos="1125"/>
          <w:tab w:val="left" w:pos="1650"/>
          <w:tab w:val="left" w:pos="3270"/>
        </w:tabs>
        <w:autoSpaceDE w:val="0"/>
        <w:autoSpaceDN w:val="0"/>
        <w:adjustRightInd w:val="0"/>
        <w:spacing w:before="120" w:after="120"/>
        <w:jc w:val="both"/>
        <w:rPr>
          <w:rFonts w:ascii="Montserrat" w:hAnsi="Montserrat"/>
          <w:lang w:eastAsia="fr-FR"/>
        </w:rPr>
      </w:pPr>
      <w:r w:rsidRPr="00B313C5">
        <w:rPr>
          <w:rFonts w:ascii="Montserrat" w:hAnsi="Montserrat"/>
          <w:lang w:eastAsia="fr-FR"/>
        </w:rPr>
        <w:t>Rapport pays sur les progrès réalisés dans la mise en œuvre de la plateforme d’Action de Beijing+20</w:t>
      </w:r>
      <w:r>
        <w:rPr>
          <w:rFonts w:ascii="Montserrat" w:hAnsi="Montserrat"/>
          <w:lang w:eastAsia="fr-FR"/>
        </w:rPr>
        <w:t>, 46 p</w:t>
      </w:r>
      <w:r w:rsidR="00ED5D1B">
        <w:rPr>
          <w:rFonts w:ascii="Montserrat" w:hAnsi="Montserrat"/>
          <w:lang w:eastAsia="fr-FR"/>
        </w:rPr>
        <w:t>.</w:t>
      </w:r>
    </w:p>
    <w:p w14:paraId="0D2930F9" w14:textId="77777777" w:rsidR="003A6086" w:rsidRPr="003A6086" w:rsidRDefault="003A6086" w:rsidP="003A6086">
      <w:pPr>
        <w:rPr>
          <w:lang w:eastAsia="fr-FR"/>
        </w:rPr>
      </w:pPr>
    </w:p>
    <w:p w14:paraId="783256DF" w14:textId="77777777" w:rsidR="003A6086" w:rsidRPr="003A6086" w:rsidRDefault="003A6086" w:rsidP="003A6086">
      <w:pPr>
        <w:rPr>
          <w:lang w:eastAsia="fr-FR"/>
        </w:rPr>
      </w:pPr>
    </w:p>
    <w:p w14:paraId="0F1462EE" w14:textId="77777777" w:rsidR="003A6086" w:rsidRPr="003A6086" w:rsidRDefault="003A6086" w:rsidP="003A6086">
      <w:pPr>
        <w:rPr>
          <w:lang w:eastAsia="fr-FR"/>
        </w:rPr>
      </w:pPr>
    </w:p>
    <w:p w14:paraId="2DA044B1" w14:textId="77777777" w:rsidR="003A6086" w:rsidRPr="003A6086" w:rsidRDefault="003A6086" w:rsidP="003A6086">
      <w:pPr>
        <w:rPr>
          <w:lang w:eastAsia="fr-FR"/>
        </w:rPr>
      </w:pPr>
    </w:p>
    <w:p w14:paraId="323C1428" w14:textId="77777777" w:rsidR="003A6086" w:rsidRPr="003A6086" w:rsidRDefault="003A6086" w:rsidP="003A6086">
      <w:pPr>
        <w:rPr>
          <w:lang w:eastAsia="fr-FR"/>
        </w:rPr>
      </w:pPr>
    </w:p>
    <w:p w14:paraId="4C36CD84" w14:textId="45DE09A3" w:rsidR="003A6086" w:rsidRDefault="003A6086" w:rsidP="003A6086">
      <w:pPr>
        <w:rPr>
          <w:lang w:eastAsia="fr-FR"/>
        </w:rPr>
      </w:pPr>
    </w:p>
    <w:p w14:paraId="72249A83" w14:textId="5774AED6" w:rsidR="00B313C5" w:rsidRDefault="00B313C5" w:rsidP="003A6086">
      <w:pPr>
        <w:tabs>
          <w:tab w:val="left" w:pos="1260"/>
        </w:tabs>
        <w:rPr>
          <w:lang w:eastAsia="fr-FR"/>
        </w:rPr>
      </w:pPr>
    </w:p>
    <w:p w14:paraId="32643EE1" w14:textId="77777777" w:rsidR="003A6086" w:rsidRDefault="003A6086" w:rsidP="003A6086">
      <w:pPr>
        <w:tabs>
          <w:tab w:val="left" w:pos="1260"/>
        </w:tabs>
        <w:rPr>
          <w:lang w:eastAsia="fr-FR"/>
        </w:rPr>
      </w:pPr>
    </w:p>
    <w:p w14:paraId="4ACD1BB3" w14:textId="77777777" w:rsidR="003A6086" w:rsidRDefault="003A6086" w:rsidP="003A6086">
      <w:pPr>
        <w:tabs>
          <w:tab w:val="left" w:pos="1260"/>
        </w:tabs>
        <w:rPr>
          <w:lang w:eastAsia="fr-FR"/>
        </w:rPr>
      </w:pPr>
    </w:p>
    <w:p w14:paraId="39AC7353" w14:textId="77777777" w:rsidR="003A6086" w:rsidRDefault="003A6086" w:rsidP="003A6086">
      <w:pPr>
        <w:tabs>
          <w:tab w:val="left" w:pos="1260"/>
        </w:tabs>
        <w:rPr>
          <w:lang w:eastAsia="fr-FR"/>
        </w:rPr>
      </w:pPr>
    </w:p>
    <w:p w14:paraId="3E5BDE32" w14:textId="0B060C77" w:rsidR="003A6086" w:rsidRPr="00DE3964" w:rsidRDefault="003A6086" w:rsidP="003A6086">
      <w:pPr>
        <w:tabs>
          <w:tab w:val="left" w:pos="3270"/>
        </w:tabs>
        <w:spacing w:before="60" w:after="240" w:line="276" w:lineRule="auto"/>
        <w:jc w:val="center"/>
        <w:rPr>
          <w:rFonts w:ascii="Montserrat" w:hAnsi="Montserrat"/>
          <w:b/>
          <w:lang w:eastAsia="fr-FR"/>
        </w:rPr>
      </w:pPr>
      <w:r w:rsidRPr="00DE3964">
        <w:rPr>
          <w:rFonts w:ascii="Montserrat" w:hAnsi="Montserrat"/>
          <w:b/>
          <w:lang w:eastAsia="fr-FR"/>
        </w:rPr>
        <w:t xml:space="preserve">LISTE DES </w:t>
      </w:r>
      <w:r w:rsidR="00ED5D1B" w:rsidRPr="00DE3964">
        <w:rPr>
          <w:rFonts w:ascii="Montserrat" w:hAnsi="Montserrat"/>
          <w:b/>
          <w:lang w:eastAsia="fr-FR"/>
        </w:rPr>
        <w:t xml:space="preserve">ACTEURS ET </w:t>
      </w:r>
      <w:r w:rsidRPr="00DE3964">
        <w:rPr>
          <w:rFonts w:ascii="Montserrat" w:hAnsi="Montserrat"/>
          <w:b/>
          <w:lang w:eastAsia="fr-FR"/>
        </w:rPr>
        <w:t xml:space="preserve">ORGANISATIONS </w:t>
      </w:r>
      <w:r w:rsidR="00DE3964" w:rsidRPr="00DE3964">
        <w:rPr>
          <w:rFonts w:ascii="Montserrat" w:hAnsi="Montserrat"/>
          <w:b/>
          <w:lang w:eastAsia="fr-FR"/>
        </w:rPr>
        <w:t xml:space="preserve"> </w:t>
      </w:r>
      <w:r w:rsidRPr="00DE3964">
        <w:rPr>
          <w:rFonts w:ascii="Montserrat" w:hAnsi="Montserrat"/>
          <w:b/>
          <w:lang w:eastAsia="fr-FR"/>
        </w:rPr>
        <w:t>AYANT PARTICIPE AU PROCESSUS D’</w:t>
      </w:r>
      <w:r w:rsidR="00573730">
        <w:rPr>
          <w:rFonts w:ascii="Montserrat" w:hAnsi="Montserrat"/>
          <w:b/>
          <w:lang w:eastAsia="fr-FR"/>
        </w:rPr>
        <w:t>ELABORATION DU RAPPORT D’EXAMEN</w:t>
      </w:r>
      <w:r w:rsidRPr="00DE3964">
        <w:rPr>
          <w:rFonts w:ascii="Montserrat" w:hAnsi="Montserrat"/>
          <w:b/>
          <w:lang w:eastAsia="fr-FR"/>
        </w:rPr>
        <w:t xml:space="preserve"> NATIONAL APPROFONDI</w:t>
      </w:r>
    </w:p>
    <w:tbl>
      <w:tblPr>
        <w:tblStyle w:val="Grilledutableau"/>
        <w:tblW w:w="0" w:type="auto"/>
        <w:tblLook w:val="04A0" w:firstRow="1" w:lastRow="0" w:firstColumn="1" w:lastColumn="0" w:noHBand="0" w:noVBand="1"/>
      </w:tblPr>
      <w:tblGrid>
        <w:gridCol w:w="2830"/>
        <w:gridCol w:w="6232"/>
      </w:tblGrid>
      <w:tr w:rsidR="00DE3964" w:rsidRPr="00A63235" w14:paraId="221CE06D" w14:textId="77777777" w:rsidTr="00115340">
        <w:trPr>
          <w:trHeight w:val="454"/>
          <w:tblHeader/>
        </w:trPr>
        <w:tc>
          <w:tcPr>
            <w:tcW w:w="2830" w:type="dxa"/>
            <w:vAlign w:val="center"/>
          </w:tcPr>
          <w:p w14:paraId="4AA49743" w14:textId="732390BA" w:rsidR="00DE3964" w:rsidRPr="00A63235" w:rsidRDefault="00DE3964" w:rsidP="00463BCD">
            <w:pPr>
              <w:tabs>
                <w:tab w:val="left" w:pos="1260"/>
              </w:tabs>
              <w:spacing w:after="0" w:line="276" w:lineRule="auto"/>
              <w:jc w:val="center"/>
              <w:rPr>
                <w:rFonts w:ascii="Montserrat" w:hAnsi="Montserrat"/>
                <w:b/>
                <w:sz w:val="20"/>
                <w:szCs w:val="20"/>
                <w:lang w:eastAsia="fr-FR"/>
              </w:rPr>
            </w:pPr>
            <w:r w:rsidRPr="00A63235">
              <w:rPr>
                <w:rFonts w:ascii="Montserrat" w:hAnsi="Montserrat"/>
                <w:b/>
                <w:sz w:val="20"/>
                <w:szCs w:val="20"/>
                <w:lang w:eastAsia="fr-FR"/>
              </w:rPr>
              <w:t>NOM ET PRENOMS</w:t>
            </w:r>
          </w:p>
        </w:tc>
        <w:tc>
          <w:tcPr>
            <w:tcW w:w="6232" w:type="dxa"/>
            <w:vAlign w:val="center"/>
          </w:tcPr>
          <w:p w14:paraId="274BCDA4" w14:textId="7DCB01E7" w:rsidR="00DE3964" w:rsidRPr="00A63235" w:rsidRDefault="00DE3964" w:rsidP="00463BCD">
            <w:pPr>
              <w:tabs>
                <w:tab w:val="left" w:pos="1260"/>
              </w:tabs>
              <w:spacing w:after="0" w:line="276" w:lineRule="auto"/>
              <w:jc w:val="center"/>
              <w:rPr>
                <w:rFonts w:ascii="Montserrat" w:hAnsi="Montserrat"/>
                <w:b/>
                <w:sz w:val="20"/>
                <w:szCs w:val="20"/>
                <w:lang w:eastAsia="fr-FR"/>
              </w:rPr>
            </w:pPr>
            <w:r w:rsidRPr="00A63235">
              <w:rPr>
                <w:rFonts w:ascii="Montserrat" w:hAnsi="Montserrat"/>
                <w:b/>
                <w:sz w:val="20"/>
                <w:szCs w:val="20"/>
                <w:lang w:eastAsia="fr-FR"/>
              </w:rPr>
              <w:t xml:space="preserve">STRUCTURE / ORGANISATION </w:t>
            </w:r>
          </w:p>
        </w:tc>
      </w:tr>
      <w:tr w:rsidR="00463BCD" w:rsidRPr="00A63235" w14:paraId="46C9FBA1" w14:textId="77777777" w:rsidTr="00115340">
        <w:trPr>
          <w:trHeight w:val="454"/>
        </w:trPr>
        <w:tc>
          <w:tcPr>
            <w:tcW w:w="2830" w:type="dxa"/>
            <w:vAlign w:val="center"/>
          </w:tcPr>
          <w:p w14:paraId="67FBDE1F" w14:textId="6D5FDCC9" w:rsidR="00463BC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Blanche SONON</w:t>
            </w:r>
          </w:p>
        </w:tc>
        <w:tc>
          <w:tcPr>
            <w:tcW w:w="6232" w:type="dxa"/>
            <w:vAlign w:val="center"/>
          </w:tcPr>
          <w:p w14:paraId="44853EE0" w14:textId="3E46D9E1" w:rsidR="00463BC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Présidente Social Watch Bénin et membre du WILDAF Bénin</w:t>
            </w:r>
          </w:p>
        </w:tc>
      </w:tr>
      <w:tr w:rsidR="00463BCD" w:rsidRPr="00A63235" w14:paraId="6FE663B1" w14:textId="77777777" w:rsidTr="00115340">
        <w:trPr>
          <w:trHeight w:val="454"/>
        </w:trPr>
        <w:tc>
          <w:tcPr>
            <w:tcW w:w="2830" w:type="dxa"/>
            <w:vAlign w:val="center"/>
          </w:tcPr>
          <w:p w14:paraId="47850D2D" w14:textId="799B8A40" w:rsidR="00463BC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Françoise DEGNON</w:t>
            </w:r>
          </w:p>
        </w:tc>
        <w:tc>
          <w:tcPr>
            <w:tcW w:w="6232" w:type="dxa"/>
            <w:vAlign w:val="center"/>
          </w:tcPr>
          <w:p w14:paraId="56575861" w14:textId="139BBEDB" w:rsidR="00463BC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WILDAF Bénin</w:t>
            </w:r>
          </w:p>
        </w:tc>
      </w:tr>
      <w:tr w:rsidR="00DE3964" w:rsidRPr="00A63235" w14:paraId="7B194377" w14:textId="77777777" w:rsidTr="00115340">
        <w:trPr>
          <w:trHeight w:val="454"/>
        </w:trPr>
        <w:tc>
          <w:tcPr>
            <w:tcW w:w="2830" w:type="dxa"/>
            <w:vAlign w:val="center"/>
          </w:tcPr>
          <w:p w14:paraId="48DA72E4" w14:textId="7A303ABE" w:rsidR="00DE3964" w:rsidRPr="00A63235" w:rsidRDefault="00EA2A9C"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Huguette AKLPOGAN DOSSA</w:t>
            </w:r>
          </w:p>
        </w:tc>
        <w:tc>
          <w:tcPr>
            <w:tcW w:w="6232" w:type="dxa"/>
            <w:vAlign w:val="center"/>
          </w:tcPr>
          <w:p w14:paraId="7F765EA1" w14:textId="3DA18761" w:rsidR="00DE3964" w:rsidRPr="00A63235" w:rsidRDefault="00EA2A9C"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Sœur Unies à l</w:t>
            </w:r>
            <w:r w:rsidR="009962B8">
              <w:rPr>
                <w:rFonts w:ascii="Montserrat" w:hAnsi="Montserrat"/>
                <w:sz w:val="20"/>
                <w:szCs w:val="20"/>
                <w:lang w:eastAsia="fr-FR"/>
              </w:rPr>
              <w:t>’Oe</w:t>
            </w:r>
            <w:r w:rsidR="00463BCD" w:rsidRPr="00A63235">
              <w:rPr>
                <w:rFonts w:ascii="Montserrat" w:hAnsi="Montserrat"/>
                <w:sz w:val="20"/>
                <w:szCs w:val="20"/>
                <w:lang w:eastAsia="fr-FR"/>
              </w:rPr>
              <w:t xml:space="preserve">uvre (SUO) </w:t>
            </w:r>
            <w:r w:rsidRPr="00A63235">
              <w:rPr>
                <w:rFonts w:ascii="Montserrat" w:hAnsi="Montserrat"/>
                <w:sz w:val="20"/>
                <w:szCs w:val="20"/>
                <w:lang w:eastAsia="fr-FR"/>
              </w:rPr>
              <w:t>et Vice-Présidente du GT</w:t>
            </w:r>
            <w:r w:rsidR="0015620E">
              <w:rPr>
                <w:rFonts w:ascii="Montserrat" w:hAnsi="Montserrat"/>
                <w:sz w:val="20"/>
                <w:szCs w:val="20"/>
                <w:lang w:eastAsia="fr-FR"/>
              </w:rPr>
              <w:t>/</w:t>
            </w:r>
            <w:r w:rsidRPr="00A63235">
              <w:rPr>
                <w:rFonts w:ascii="Montserrat" w:hAnsi="Montserrat"/>
                <w:sz w:val="20"/>
                <w:szCs w:val="20"/>
                <w:lang w:eastAsia="fr-FR"/>
              </w:rPr>
              <w:t>F</w:t>
            </w:r>
            <w:r w:rsidR="0015620E">
              <w:rPr>
                <w:rFonts w:ascii="Montserrat" w:hAnsi="Montserrat"/>
                <w:sz w:val="20"/>
                <w:szCs w:val="20"/>
                <w:lang w:eastAsia="fr-FR"/>
              </w:rPr>
              <w:t>J</w:t>
            </w:r>
            <w:r w:rsidRPr="00A63235">
              <w:rPr>
                <w:rFonts w:ascii="Montserrat" w:hAnsi="Montserrat"/>
                <w:sz w:val="20"/>
                <w:szCs w:val="20"/>
                <w:lang w:eastAsia="fr-FR"/>
              </w:rPr>
              <w:t>PS</w:t>
            </w:r>
            <w:r w:rsidR="00463BCD" w:rsidRPr="00A63235">
              <w:rPr>
                <w:rFonts w:ascii="Montserrat" w:hAnsi="Montserrat"/>
                <w:sz w:val="20"/>
                <w:szCs w:val="20"/>
                <w:lang w:eastAsia="fr-FR"/>
              </w:rPr>
              <w:t xml:space="preserve"> (Bénin)</w:t>
            </w:r>
          </w:p>
        </w:tc>
      </w:tr>
      <w:tr w:rsidR="00463BCD" w:rsidRPr="00A63235" w14:paraId="2005CC19" w14:textId="77777777" w:rsidTr="00115340">
        <w:trPr>
          <w:trHeight w:val="454"/>
        </w:trPr>
        <w:tc>
          <w:tcPr>
            <w:tcW w:w="2830" w:type="dxa"/>
            <w:vAlign w:val="center"/>
          </w:tcPr>
          <w:p w14:paraId="2CA066A6" w14:textId="584759CC" w:rsidR="00463BC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Sabine M</w:t>
            </w:r>
            <w:r w:rsidR="00CD2EAC" w:rsidRPr="00A63235">
              <w:rPr>
                <w:rFonts w:ascii="Montserrat" w:hAnsi="Montserrat"/>
                <w:sz w:val="20"/>
                <w:szCs w:val="20"/>
                <w:lang w:eastAsia="fr-FR"/>
              </w:rPr>
              <w:t>E</w:t>
            </w:r>
            <w:r w:rsidRPr="00A63235">
              <w:rPr>
                <w:rFonts w:ascii="Montserrat" w:hAnsi="Montserrat"/>
                <w:sz w:val="20"/>
                <w:szCs w:val="20"/>
                <w:lang w:eastAsia="fr-FR"/>
              </w:rPr>
              <w:t>DETADJI</w:t>
            </w:r>
          </w:p>
        </w:tc>
        <w:tc>
          <w:tcPr>
            <w:tcW w:w="6232" w:type="dxa"/>
            <w:vAlign w:val="center"/>
          </w:tcPr>
          <w:p w14:paraId="208EC41A" w14:textId="6363793A" w:rsidR="00463BCD" w:rsidRPr="00A63235" w:rsidRDefault="009962B8"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Sœur Unies à l’Oe</w:t>
            </w:r>
            <w:r w:rsidR="00463BCD" w:rsidRPr="00A63235">
              <w:rPr>
                <w:rFonts w:ascii="Montserrat" w:hAnsi="Montserrat"/>
                <w:sz w:val="20"/>
                <w:szCs w:val="20"/>
                <w:lang w:eastAsia="fr-FR"/>
              </w:rPr>
              <w:t>uvre (SUO)</w:t>
            </w:r>
          </w:p>
        </w:tc>
      </w:tr>
      <w:tr w:rsidR="00463BCD" w:rsidRPr="00A63235" w14:paraId="30C7E421" w14:textId="77777777" w:rsidTr="00115340">
        <w:trPr>
          <w:trHeight w:val="454"/>
        </w:trPr>
        <w:tc>
          <w:tcPr>
            <w:tcW w:w="2830" w:type="dxa"/>
            <w:vAlign w:val="center"/>
          </w:tcPr>
          <w:p w14:paraId="2E2AE78A" w14:textId="23591449" w:rsidR="00463BC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Gustave ASSAH</w:t>
            </w:r>
          </w:p>
        </w:tc>
        <w:tc>
          <w:tcPr>
            <w:tcW w:w="6232" w:type="dxa"/>
            <w:vAlign w:val="center"/>
          </w:tcPr>
          <w:p w14:paraId="3F015287" w14:textId="2C7568B9" w:rsidR="00463BC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Réseau GLEGBENU, Chantier Jeunes</w:t>
            </w:r>
          </w:p>
        </w:tc>
      </w:tr>
      <w:tr w:rsidR="00DE3964" w:rsidRPr="00A63235" w14:paraId="7EFA4C35" w14:textId="77777777" w:rsidTr="00115340">
        <w:trPr>
          <w:trHeight w:val="454"/>
        </w:trPr>
        <w:tc>
          <w:tcPr>
            <w:tcW w:w="2830" w:type="dxa"/>
            <w:vAlign w:val="center"/>
          </w:tcPr>
          <w:p w14:paraId="133E2B89" w14:textId="5D95D1A9" w:rsidR="00DE3964"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Hervé SOGLO</w:t>
            </w:r>
          </w:p>
        </w:tc>
        <w:tc>
          <w:tcPr>
            <w:tcW w:w="6232" w:type="dxa"/>
            <w:vAlign w:val="center"/>
          </w:tcPr>
          <w:p w14:paraId="5318F19F" w14:textId="7BA5FD21" w:rsidR="00DE3964" w:rsidRPr="00A63235" w:rsidRDefault="000D6750"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 xml:space="preserve">Femme Entraide </w:t>
            </w:r>
            <w:r w:rsidR="00A63235" w:rsidRPr="00A63235">
              <w:rPr>
                <w:rFonts w:ascii="Montserrat" w:hAnsi="Montserrat"/>
                <w:sz w:val="20"/>
                <w:szCs w:val="20"/>
                <w:lang w:eastAsia="fr-FR"/>
              </w:rPr>
              <w:t>et Développement (</w:t>
            </w:r>
            <w:proofErr w:type="spellStart"/>
            <w:r w:rsidR="00463BCD" w:rsidRPr="00A63235">
              <w:rPr>
                <w:rFonts w:ascii="Montserrat" w:hAnsi="Montserrat"/>
                <w:sz w:val="20"/>
                <w:szCs w:val="20"/>
                <w:lang w:eastAsia="fr-FR"/>
              </w:rPr>
              <w:t>FEDe</w:t>
            </w:r>
            <w:proofErr w:type="spellEnd"/>
            <w:r w:rsidR="00463BCD" w:rsidRPr="00A63235">
              <w:rPr>
                <w:rFonts w:ascii="Montserrat" w:hAnsi="Montserrat"/>
                <w:sz w:val="20"/>
                <w:szCs w:val="20"/>
                <w:lang w:eastAsia="fr-FR"/>
              </w:rPr>
              <w:t xml:space="preserve"> ONG</w:t>
            </w:r>
            <w:r w:rsidR="00A63235" w:rsidRPr="00A63235">
              <w:rPr>
                <w:rFonts w:ascii="Montserrat" w:hAnsi="Montserrat"/>
                <w:sz w:val="20"/>
                <w:szCs w:val="20"/>
                <w:lang w:eastAsia="fr-FR"/>
              </w:rPr>
              <w:t>)</w:t>
            </w:r>
          </w:p>
        </w:tc>
      </w:tr>
      <w:tr w:rsidR="00DE3964" w:rsidRPr="00A63235" w14:paraId="5AD73021" w14:textId="77777777" w:rsidTr="00115340">
        <w:trPr>
          <w:trHeight w:val="454"/>
        </w:trPr>
        <w:tc>
          <w:tcPr>
            <w:tcW w:w="2830" w:type="dxa"/>
            <w:vAlign w:val="center"/>
          </w:tcPr>
          <w:p w14:paraId="634A7939" w14:textId="3C41713B" w:rsidR="00DE3964"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 xml:space="preserve">Florence </w:t>
            </w:r>
            <w:r w:rsidR="00573730">
              <w:rPr>
                <w:rFonts w:ascii="Montserrat" w:hAnsi="Montserrat"/>
                <w:sz w:val="20"/>
                <w:szCs w:val="20"/>
                <w:lang w:eastAsia="fr-FR"/>
              </w:rPr>
              <w:t>ENIAYEHOU</w:t>
            </w:r>
          </w:p>
        </w:tc>
        <w:tc>
          <w:tcPr>
            <w:tcW w:w="6232" w:type="dxa"/>
            <w:vAlign w:val="center"/>
          </w:tcPr>
          <w:p w14:paraId="3B19762B" w14:textId="5334C4DE" w:rsidR="00DE3964" w:rsidRPr="00A63235"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F</w:t>
            </w:r>
            <w:r w:rsidR="0047179C">
              <w:rPr>
                <w:rFonts w:ascii="Montserrat" w:hAnsi="Montserrat"/>
                <w:sz w:val="20"/>
                <w:szCs w:val="20"/>
                <w:lang w:eastAsia="fr-FR"/>
              </w:rPr>
              <w:t xml:space="preserve">emmes </w:t>
            </w:r>
            <w:r>
              <w:rPr>
                <w:rFonts w:ascii="Montserrat" w:hAnsi="Montserrat"/>
                <w:sz w:val="20"/>
                <w:szCs w:val="20"/>
                <w:lang w:eastAsia="fr-FR"/>
              </w:rPr>
              <w:t>E</w:t>
            </w:r>
            <w:r w:rsidR="0047179C">
              <w:rPr>
                <w:rFonts w:ascii="Montserrat" w:hAnsi="Montserrat"/>
                <w:sz w:val="20"/>
                <w:szCs w:val="20"/>
                <w:lang w:eastAsia="fr-FR"/>
              </w:rPr>
              <w:t xml:space="preserve">ngagées pour des </w:t>
            </w:r>
            <w:r>
              <w:rPr>
                <w:rFonts w:ascii="Montserrat" w:hAnsi="Montserrat"/>
                <w:sz w:val="20"/>
                <w:szCs w:val="20"/>
                <w:lang w:eastAsia="fr-FR"/>
              </w:rPr>
              <w:t>N</w:t>
            </w:r>
            <w:r w:rsidR="0047179C">
              <w:rPr>
                <w:rFonts w:ascii="Montserrat" w:hAnsi="Montserrat"/>
                <w:sz w:val="20"/>
                <w:szCs w:val="20"/>
                <w:lang w:eastAsia="fr-FR"/>
              </w:rPr>
              <w:t xml:space="preserve">ominations et des </w:t>
            </w:r>
            <w:r>
              <w:rPr>
                <w:rFonts w:ascii="Montserrat" w:hAnsi="Montserrat"/>
                <w:sz w:val="20"/>
                <w:szCs w:val="20"/>
                <w:lang w:eastAsia="fr-FR"/>
              </w:rPr>
              <w:t>E</w:t>
            </w:r>
            <w:r w:rsidR="0047179C">
              <w:rPr>
                <w:rFonts w:ascii="Montserrat" w:hAnsi="Montserrat"/>
                <w:sz w:val="20"/>
                <w:szCs w:val="20"/>
                <w:lang w:eastAsia="fr-FR"/>
              </w:rPr>
              <w:t xml:space="preserve">lections </w:t>
            </w:r>
            <w:r>
              <w:rPr>
                <w:rFonts w:ascii="Montserrat" w:hAnsi="Montserrat"/>
                <w:sz w:val="20"/>
                <w:szCs w:val="20"/>
                <w:lang w:eastAsia="fr-FR"/>
              </w:rPr>
              <w:t>P</w:t>
            </w:r>
            <w:r w:rsidR="0047179C">
              <w:rPr>
                <w:rFonts w:ascii="Montserrat" w:hAnsi="Montserrat"/>
                <w:sz w:val="20"/>
                <w:szCs w:val="20"/>
                <w:lang w:eastAsia="fr-FR"/>
              </w:rPr>
              <w:t>aritaires</w:t>
            </w:r>
            <w:r w:rsidR="0015620E">
              <w:rPr>
                <w:rFonts w:ascii="Montserrat" w:hAnsi="Montserrat"/>
                <w:sz w:val="20"/>
                <w:szCs w:val="20"/>
                <w:lang w:eastAsia="fr-FR"/>
              </w:rPr>
              <w:t xml:space="preserve"> FENEP</w:t>
            </w:r>
            <w:r w:rsidR="0047179C">
              <w:rPr>
                <w:rFonts w:ascii="Montserrat" w:hAnsi="Montserrat"/>
                <w:sz w:val="20"/>
                <w:szCs w:val="20"/>
                <w:lang w:eastAsia="fr-FR"/>
              </w:rPr>
              <w:t>/AWLN</w:t>
            </w:r>
          </w:p>
        </w:tc>
      </w:tr>
      <w:tr w:rsidR="00DE3964" w:rsidRPr="0047179C" w14:paraId="0E8F1CF4" w14:textId="77777777" w:rsidTr="00115340">
        <w:trPr>
          <w:trHeight w:val="454"/>
        </w:trPr>
        <w:tc>
          <w:tcPr>
            <w:tcW w:w="2830" w:type="dxa"/>
            <w:vAlign w:val="center"/>
          </w:tcPr>
          <w:p w14:paraId="0C5E3A08" w14:textId="232B1B25" w:rsidR="00DE3964" w:rsidRPr="00A63235"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Diane Aurore KINDJI</w:t>
            </w:r>
          </w:p>
        </w:tc>
        <w:tc>
          <w:tcPr>
            <w:tcW w:w="6232" w:type="dxa"/>
            <w:vAlign w:val="center"/>
          </w:tcPr>
          <w:p w14:paraId="15E508CB" w14:textId="62FAB509" w:rsidR="00DE3964" w:rsidRPr="0047179C" w:rsidRDefault="00573730" w:rsidP="00463BCD">
            <w:pPr>
              <w:tabs>
                <w:tab w:val="left" w:pos="1260"/>
              </w:tabs>
              <w:spacing w:after="0" w:line="276" w:lineRule="auto"/>
              <w:rPr>
                <w:rFonts w:ascii="Montserrat" w:hAnsi="Montserrat"/>
                <w:sz w:val="20"/>
                <w:szCs w:val="20"/>
                <w:lang w:val="en-US" w:eastAsia="fr-FR"/>
              </w:rPr>
            </w:pPr>
            <w:r w:rsidRPr="0047179C">
              <w:rPr>
                <w:rFonts w:ascii="Montserrat" w:hAnsi="Montserrat"/>
                <w:sz w:val="20"/>
                <w:szCs w:val="20"/>
                <w:lang w:val="en-US" w:eastAsia="fr-FR"/>
              </w:rPr>
              <w:t>A</w:t>
            </w:r>
            <w:r w:rsidR="0047179C" w:rsidRPr="0047179C">
              <w:rPr>
                <w:rFonts w:ascii="Montserrat" w:hAnsi="Montserrat"/>
                <w:sz w:val="20"/>
                <w:szCs w:val="20"/>
                <w:lang w:val="en-US" w:eastAsia="fr-FR"/>
              </w:rPr>
              <w:t xml:space="preserve">frican </w:t>
            </w:r>
            <w:proofErr w:type="spellStart"/>
            <w:r w:rsidRPr="0047179C">
              <w:rPr>
                <w:rFonts w:ascii="Montserrat" w:hAnsi="Montserrat"/>
                <w:sz w:val="20"/>
                <w:szCs w:val="20"/>
                <w:lang w:val="en-US" w:eastAsia="fr-FR"/>
              </w:rPr>
              <w:t>W</w:t>
            </w:r>
            <w:r w:rsidR="0047179C" w:rsidRPr="0047179C">
              <w:rPr>
                <w:rFonts w:ascii="Montserrat" w:hAnsi="Montserrat"/>
                <w:sz w:val="20"/>
                <w:szCs w:val="20"/>
                <w:lang w:val="en-US" w:eastAsia="fr-FR"/>
              </w:rPr>
              <w:t>owen</w:t>
            </w:r>
            <w:proofErr w:type="spellEnd"/>
            <w:r w:rsidR="0047179C" w:rsidRPr="0047179C">
              <w:rPr>
                <w:rFonts w:ascii="Montserrat" w:hAnsi="Montserrat"/>
                <w:sz w:val="20"/>
                <w:szCs w:val="20"/>
                <w:lang w:val="en-US" w:eastAsia="fr-FR"/>
              </w:rPr>
              <w:t xml:space="preserve"> </w:t>
            </w:r>
            <w:r w:rsidRPr="0047179C">
              <w:rPr>
                <w:rFonts w:ascii="Montserrat" w:hAnsi="Montserrat"/>
                <w:sz w:val="20"/>
                <w:szCs w:val="20"/>
                <w:lang w:val="en-US" w:eastAsia="fr-FR"/>
              </w:rPr>
              <w:t>L</w:t>
            </w:r>
            <w:r w:rsidR="0047179C" w:rsidRPr="0047179C">
              <w:rPr>
                <w:rFonts w:ascii="Montserrat" w:hAnsi="Montserrat"/>
                <w:sz w:val="20"/>
                <w:szCs w:val="20"/>
                <w:lang w:val="en-US" w:eastAsia="fr-FR"/>
              </w:rPr>
              <w:t xml:space="preserve">eaders </w:t>
            </w:r>
            <w:r w:rsidRPr="0047179C">
              <w:rPr>
                <w:rFonts w:ascii="Montserrat" w:hAnsi="Montserrat"/>
                <w:sz w:val="20"/>
                <w:szCs w:val="20"/>
                <w:lang w:val="en-US" w:eastAsia="fr-FR"/>
              </w:rPr>
              <w:t>N</w:t>
            </w:r>
            <w:r w:rsidR="0047179C" w:rsidRPr="0047179C">
              <w:rPr>
                <w:rFonts w:ascii="Montserrat" w:hAnsi="Montserrat"/>
                <w:sz w:val="20"/>
                <w:szCs w:val="20"/>
                <w:lang w:val="en-US" w:eastAsia="fr-FR"/>
              </w:rPr>
              <w:t>etwork (AWL</w:t>
            </w:r>
            <w:r w:rsidR="0047179C">
              <w:rPr>
                <w:rFonts w:ascii="Montserrat" w:hAnsi="Montserrat"/>
                <w:sz w:val="20"/>
                <w:szCs w:val="20"/>
                <w:lang w:val="en-US" w:eastAsia="fr-FR"/>
              </w:rPr>
              <w:t>N) Benin</w:t>
            </w:r>
          </w:p>
        </w:tc>
      </w:tr>
      <w:tr w:rsidR="00DE3964" w:rsidRPr="00A63235" w14:paraId="390AC284" w14:textId="77777777" w:rsidTr="00115340">
        <w:trPr>
          <w:trHeight w:val="454"/>
        </w:trPr>
        <w:tc>
          <w:tcPr>
            <w:tcW w:w="2830" w:type="dxa"/>
            <w:vAlign w:val="center"/>
          </w:tcPr>
          <w:p w14:paraId="235681E0" w14:textId="5D1A8897" w:rsidR="00DE3964"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lastRenderedPageBreak/>
              <w:t xml:space="preserve">Abigaël ELIJAH </w:t>
            </w:r>
          </w:p>
        </w:tc>
        <w:tc>
          <w:tcPr>
            <w:tcW w:w="6232" w:type="dxa"/>
            <w:vAlign w:val="center"/>
          </w:tcPr>
          <w:p w14:paraId="48C141EB" w14:textId="6817AD8C" w:rsidR="00DE3964"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Groupe des Elèves et Etudiants du Bénin (GBEEB)</w:t>
            </w:r>
          </w:p>
        </w:tc>
      </w:tr>
      <w:tr w:rsidR="00DE3964" w:rsidRPr="00A63235" w14:paraId="67C7B99A" w14:textId="77777777" w:rsidTr="00115340">
        <w:trPr>
          <w:trHeight w:val="454"/>
        </w:trPr>
        <w:tc>
          <w:tcPr>
            <w:tcW w:w="2830" w:type="dxa"/>
            <w:vAlign w:val="center"/>
          </w:tcPr>
          <w:p w14:paraId="6CD51C3D" w14:textId="08B6A644" w:rsidR="00DE3964" w:rsidRPr="00A63235" w:rsidRDefault="00CD2EAC"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Charlemagne KASSIFA</w:t>
            </w:r>
          </w:p>
        </w:tc>
        <w:tc>
          <w:tcPr>
            <w:tcW w:w="6232" w:type="dxa"/>
            <w:vAlign w:val="center"/>
          </w:tcPr>
          <w:p w14:paraId="46A94BA4" w14:textId="4328230B" w:rsidR="00DE3964" w:rsidRPr="00A63235" w:rsidRDefault="00463BCD" w:rsidP="000D6750">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APRODEF L</w:t>
            </w:r>
            <w:r w:rsidR="000D6750" w:rsidRPr="00A63235">
              <w:rPr>
                <w:rFonts w:ascii="Montserrat" w:hAnsi="Montserrat"/>
                <w:sz w:val="20"/>
                <w:szCs w:val="20"/>
                <w:lang w:eastAsia="fr-FR"/>
              </w:rPr>
              <w:t>TM ONG</w:t>
            </w:r>
          </w:p>
        </w:tc>
      </w:tr>
      <w:tr w:rsidR="00DE3964" w:rsidRPr="00A63235" w14:paraId="406F5574" w14:textId="77777777" w:rsidTr="00115340">
        <w:trPr>
          <w:trHeight w:val="454"/>
        </w:trPr>
        <w:tc>
          <w:tcPr>
            <w:tcW w:w="2830" w:type="dxa"/>
            <w:vAlign w:val="center"/>
          </w:tcPr>
          <w:p w14:paraId="74283FC7" w14:textId="624DCAF0" w:rsidR="00DE3964" w:rsidRPr="00A63235" w:rsidRDefault="000D6750"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Mathieu TCHONGO</w:t>
            </w:r>
          </w:p>
        </w:tc>
        <w:tc>
          <w:tcPr>
            <w:tcW w:w="6232" w:type="dxa"/>
            <w:vAlign w:val="center"/>
          </w:tcPr>
          <w:p w14:paraId="4723B8A4" w14:textId="721A7A42" w:rsidR="00DE3964" w:rsidRPr="00A63235" w:rsidRDefault="000D6750"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Equilibre d’Afrique</w:t>
            </w:r>
          </w:p>
        </w:tc>
      </w:tr>
      <w:tr w:rsidR="000D6750" w:rsidRPr="00A63235" w14:paraId="641353F7" w14:textId="77777777" w:rsidTr="00115340">
        <w:trPr>
          <w:trHeight w:val="454"/>
        </w:trPr>
        <w:tc>
          <w:tcPr>
            <w:tcW w:w="2830" w:type="dxa"/>
            <w:vAlign w:val="center"/>
          </w:tcPr>
          <w:p w14:paraId="177A0689" w14:textId="440AFC9E" w:rsidR="000D6750" w:rsidRPr="00A63235" w:rsidRDefault="000D6750" w:rsidP="00463BCD">
            <w:pPr>
              <w:tabs>
                <w:tab w:val="left" w:pos="1260"/>
              </w:tabs>
              <w:spacing w:after="0" w:line="276" w:lineRule="auto"/>
              <w:rPr>
                <w:rFonts w:ascii="Montserrat" w:hAnsi="Montserrat"/>
                <w:sz w:val="20"/>
                <w:szCs w:val="20"/>
                <w:lang w:eastAsia="fr-FR"/>
              </w:rPr>
            </w:pPr>
            <w:proofErr w:type="spellStart"/>
            <w:r w:rsidRPr="00A63235">
              <w:rPr>
                <w:rFonts w:ascii="Montserrat" w:hAnsi="Montserrat"/>
                <w:sz w:val="20"/>
                <w:szCs w:val="20"/>
                <w:lang w:eastAsia="fr-FR"/>
              </w:rPr>
              <w:t>Rhoda</w:t>
            </w:r>
            <w:proofErr w:type="spellEnd"/>
            <w:r w:rsidRPr="00A63235">
              <w:rPr>
                <w:rFonts w:ascii="Montserrat" w:hAnsi="Montserrat"/>
                <w:sz w:val="20"/>
                <w:szCs w:val="20"/>
                <w:lang w:eastAsia="fr-FR"/>
              </w:rPr>
              <w:t xml:space="preserve"> ADJAOKE</w:t>
            </w:r>
          </w:p>
        </w:tc>
        <w:tc>
          <w:tcPr>
            <w:tcW w:w="6232" w:type="dxa"/>
            <w:vAlign w:val="center"/>
          </w:tcPr>
          <w:p w14:paraId="3F5968B9" w14:textId="6C8F6BCD" w:rsidR="000D6750" w:rsidRPr="00A63235" w:rsidRDefault="000D6750"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Equilibre d’Afrique</w:t>
            </w:r>
          </w:p>
        </w:tc>
      </w:tr>
      <w:tr w:rsidR="005E4B7D" w:rsidRPr="00A63235" w14:paraId="39A2AF2B" w14:textId="77777777" w:rsidTr="00115340">
        <w:trPr>
          <w:trHeight w:val="454"/>
        </w:trPr>
        <w:tc>
          <w:tcPr>
            <w:tcW w:w="2830" w:type="dxa"/>
            <w:vAlign w:val="center"/>
          </w:tcPr>
          <w:p w14:paraId="34291BDC" w14:textId="7CEE4379" w:rsidR="005E4B7D" w:rsidRPr="00A63235" w:rsidRDefault="000D6750"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Santa Merveille AYIHOUNTON</w:t>
            </w:r>
          </w:p>
        </w:tc>
        <w:tc>
          <w:tcPr>
            <w:tcW w:w="6232" w:type="dxa"/>
            <w:vAlign w:val="center"/>
          </w:tcPr>
          <w:p w14:paraId="281E9E11" w14:textId="6846008E" w:rsidR="005E4B7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C</w:t>
            </w:r>
            <w:r w:rsidR="000D6750" w:rsidRPr="00A63235">
              <w:rPr>
                <w:rFonts w:ascii="Montserrat" w:hAnsi="Montserrat"/>
                <w:sz w:val="20"/>
                <w:szCs w:val="20"/>
                <w:lang w:eastAsia="fr-FR"/>
              </w:rPr>
              <w:t>entre Afrika Obota (C</w:t>
            </w:r>
            <w:r w:rsidRPr="00A63235">
              <w:rPr>
                <w:rFonts w:ascii="Montserrat" w:hAnsi="Montserrat"/>
                <w:sz w:val="20"/>
                <w:szCs w:val="20"/>
                <w:lang w:eastAsia="fr-FR"/>
              </w:rPr>
              <w:t>AO</w:t>
            </w:r>
            <w:r w:rsidR="000D6750" w:rsidRPr="00A63235">
              <w:rPr>
                <w:rFonts w:ascii="Montserrat" w:hAnsi="Montserrat"/>
                <w:sz w:val="20"/>
                <w:szCs w:val="20"/>
                <w:lang w:eastAsia="fr-FR"/>
              </w:rPr>
              <w:t>)</w:t>
            </w:r>
          </w:p>
        </w:tc>
      </w:tr>
      <w:tr w:rsidR="005E4B7D" w:rsidRPr="00A63235" w14:paraId="0745B99E" w14:textId="77777777" w:rsidTr="00115340">
        <w:trPr>
          <w:trHeight w:val="454"/>
        </w:trPr>
        <w:tc>
          <w:tcPr>
            <w:tcW w:w="2830" w:type="dxa"/>
            <w:vAlign w:val="center"/>
          </w:tcPr>
          <w:p w14:paraId="3126D8EB" w14:textId="75ED29D0" w:rsidR="005E4B7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Arsène ADIFFON</w:t>
            </w:r>
          </w:p>
        </w:tc>
        <w:tc>
          <w:tcPr>
            <w:tcW w:w="6232" w:type="dxa"/>
            <w:vAlign w:val="center"/>
          </w:tcPr>
          <w:p w14:paraId="3A5C701C" w14:textId="3FA7F086" w:rsidR="005E4B7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RACINES</w:t>
            </w:r>
            <w:r w:rsidR="00A63235">
              <w:rPr>
                <w:rFonts w:ascii="Montserrat" w:hAnsi="Montserrat"/>
                <w:sz w:val="20"/>
                <w:szCs w:val="20"/>
                <w:lang w:eastAsia="fr-FR"/>
              </w:rPr>
              <w:t xml:space="preserve"> ONG</w:t>
            </w:r>
          </w:p>
        </w:tc>
      </w:tr>
      <w:tr w:rsidR="005E4B7D" w:rsidRPr="00A63235" w14:paraId="265B392C" w14:textId="77777777" w:rsidTr="00115340">
        <w:trPr>
          <w:trHeight w:val="454"/>
        </w:trPr>
        <w:tc>
          <w:tcPr>
            <w:tcW w:w="2830" w:type="dxa"/>
            <w:vAlign w:val="center"/>
          </w:tcPr>
          <w:p w14:paraId="18EE94E7" w14:textId="59BC4DEA" w:rsidR="005E4B7D" w:rsidRPr="00A63235" w:rsidRDefault="00A63235"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Bertin DODOU</w:t>
            </w:r>
          </w:p>
        </w:tc>
        <w:tc>
          <w:tcPr>
            <w:tcW w:w="6232" w:type="dxa"/>
            <w:vAlign w:val="center"/>
          </w:tcPr>
          <w:p w14:paraId="13D325BB" w14:textId="28C325DD" w:rsidR="005E4B7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RACINES</w:t>
            </w:r>
            <w:r w:rsidR="00A63235">
              <w:rPr>
                <w:rFonts w:ascii="Montserrat" w:hAnsi="Montserrat"/>
                <w:sz w:val="20"/>
                <w:szCs w:val="20"/>
                <w:lang w:eastAsia="fr-FR"/>
              </w:rPr>
              <w:t xml:space="preserve"> ONG</w:t>
            </w:r>
          </w:p>
        </w:tc>
      </w:tr>
      <w:tr w:rsidR="005E4B7D" w:rsidRPr="00A63235" w14:paraId="395BCF99" w14:textId="77777777" w:rsidTr="00115340">
        <w:trPr>
          <w:trHeight w:val="454"/>
        </w:trPr>
        <w:tc>
          <w:tcPr>
            <w:tcW w:w="2830" w:type="dxa"/>
            <w:vAlign w:val="center"/>
          </w:tcPr>
          <w:p w14:paraId="14AD1658" w14:textId="0CEAA519" w:rsidR="005E4B7D" w:rsidRPr="00A63235" w:rsidRDefault="00CD2EAC"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Paulin KOUAMI</w:t>
            </w:r>
          </w:p>
        </w:tc>
        <w:tc>
          <w:tcPr>
            <w:tcW w:w="6232" w:type="dxa"/>
            <w:vAlign w:val="center"/>
          </w:tcPr>
          <w:p w14:paraId="4F3EDAC6" w14:textId="5A33F574" w:rsidR="005E4B7D" w:rsidRPr="00A63235" w:rsidRDefault="00463BCD"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ASSOPIL</w:t>
            </w:r>
          </w:p>
        </w:tc>
      </w:tr>
      <w:tr w:rsidR="005E4B7D" w:rsidRPr="00A63235" w14:paraId="68B45AED" w14:textId="77777777" w:rsidTr="00115340">
        <w:trPr>
          <w:trHeight w:val="454"/>
        </w:trPr>
        <w:tc>
          <w:tcPr>
            <w:tcW w:w="2830" w:type="dxa"/>
            <w:vAlign w:val="center"/>
          </w:tcPr>
          <w:p w14:paraId="1237E91E" w14:textId="18A707EE" w:rsidR="005E4B7D" w:rsidRPr="00A63235" w:rsidRDefault="00CD2EAC"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Fabien CODJIA</w:t>
            </w:r>
          </w:p>
        </w:tc>
        <w:tc>
          <w:tcPr>
            <w:tcW w:w="6232" w:type="dxa"/>
            <w:vAlign w:val="center"/>
          </w:tcPr>
          <w:p w14:paraId="05F6D0C9" w14:textId="0FAEDC0B" w:rsidR="005E4B7D" w:rsidRPr="00A63235" w:rsidRDefault="00CD2EAC"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RIFONGA Bénin</w:t>
            </w:r>
          </w:p>
        </w:tc>
      </w:tr>
      <w:tr w:rsidR="005E4B7D" w:rsidRPr="00A63235" w14:paraId="2437BB9A" w14:textId="77777777" w:rsidTr="00115340">
        <w:trPr>
          <w:trHeight w:val="454"/>
        </w:trPr>
        <w:tc>
          <w:tcPr>
            <w:tcW w:w="2830" w:type="dxa"/>
            <w:vAlign w:val="center"/>
          </w:tcPr>
          <w:p w14:paraId="6A1120DE" w14:textId="50D8E61F" w:rsidR="005E4B7D"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Igor HOUESSOU</w:t>
            </w:r>
          </w:p>
        </w:tc>
        <w:tc>
          <w:tcPr>
            <w:tcW w:w="6232" w:type="dxa"/>
            <w:vAlign w:val="center"/>
          </w:tcPr>
          <w:p w14:paraId="2E26DEA2" w14:textId="52BBCCDD" w:rsidR="005E4B7D" w:rsidRPr="00A63235" w:rsidRDefault="000D6750"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WYCLIFFE</w:t>
            </w:r>
            <w:r w:rsidR="00A63235" w:rsidRPr="00A63235">
              <w:rPr>
                <w:rFonts w:ascii="Montserrat" w:hAnsi="Montserrat"/>
                <w:sz w:val="20"/>
                <w:szCs w:val="20"/>
                <w:lang w:eastAsia="fr-FR"/>
              </w:rPr>
              <w:t xml:space="preserve"> Bénin</w:t>
            </w:r>
          </w:p>
        </w:tc>
      </w:tr>
      <w:tr w:rsidR="00CD2EAC" w:rsidRPr="00A63235" w14:paraId="2678A08D" w14:textId="77777777" w:rsidTr="00115340">
        <w:trPr>
          <w:trHeight w:val="454"/>
        </w:trPr>
        <w:tc>
          <w:tcPr>
            <w:tcW w:w="2830" w:type="dxa"/>
            <w:vAlign w:val="center"/>
          </w:tcPr>
          <w:p w14:paraId="67897D0B" w14:textId="407748CE" w:rsidR="00CD2EAC"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Marie Laurencia KPADEVI</w:t>
            </w:r>
          </w:p>
        </w:tc>
        <w:tc>
          <w:tcPr>
            <w:tcW w:w="6232" w:type="dxa"/>
            <w:vAlign w:val="center"/>
          </w:tcPr>
          <w:p w14:paraId="208EEF22" w14:textId="052208BD" w:rsidR="00CD2EAC"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Secrétariat Social Watch Bénin</w:t>
            </w:r>
          </w:p>
        </w:tc>
      </w:tr>
      <w:tr w:rsidR="00CD2EAC" w:rsidRPr="00A63235" w14:paraId="58F2B244" w14:textId="77777777" w:rsidTr="00115340">
        <w:trPr>
          <w:trHeight w:val="454"/>
        </w:trPr>
        <w:tc>
          <w:tcPr>
            <w:tcW w:w="2830" w:type="dxa"/>
            <w:vAlign w:val="center"/>
          </w:tcPr>
          <w:p w14:paraId="77352A67" w14:textId="446CCF4C" w:rsidR="00CD2EAC"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Marilyse SOSSOU</w:t>
            </w:r>
          </w:p>
        </w:tc>
        <w:tc>
          <w:tcPr>
            <w:tcW w:w="6232" w:type="dxa"/>
            <w:vAlign w:val="center"/>
          </w:tcPr>
          <w:p w14:paraId="4DA89F43" w14:textId="1BC91E5E" w:rsidR="00CD2EAC" w:rsidRPr="00A63235" w:rsidRDefault="0047179C"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ROAJELF - Bénin</w:t>
            </w:r>
          </w:p>
        </w:tc>
      </w:tr>
      <w:tr w:rsidR="00CD2EAC" w:rsidRPr="00A63235" w14:paraId="016F9AA4" w14:textId="77777777" w:rsidTr="00115340">
        <w:trPr>
          <w:trHeight w:val="454"/>
        </w:trPr>
        <w:tc>
          <w:tcPr>
            <w:tcW w:w="2830" w:type="dxa"/>
            <w:vAlign w:val="center"/>
          </w:tcPr>
          <w:p w14:paraId="008ECD96" w14:textId="73E3AAFC" w:rsidR="00CD2EAC"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Josué TAMADAHO</w:t>
            </w:r>
          </w:p>
        </w:tc>
        <w:tc>
          <w:tcPr>
            <w:tcW w:w="6232" w:type="dxa"/>
            <w:vAlign w:val="center"/>
          </w:tcPr>
          <w:p w14:paraId="0171AFBD" w14:textId="002386CE" w:rsidR="00CD2EAC"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GRANDI ONG</w:t>
            </w:r>
          </w:p>
        </w:tc>
      </w:tr>
      <w:tr w:rsidR="00CD2EAC" w:rsidRPr="00A63235" w14:paraId="6F404BEF" w14:textId="77777777" w:rsidTr="00115340">
        <w:trPr>
          <w:trHeight w:val="454"/>
        </w:trPr>
        <w:tc>
          <w:tcPr>
            <w:tcW w:w="2830" w:type="dxa"/>
            <w:vAlign w:val="center"/>
          </w:tcPr>
          <w:p w14:paraId="46942BBB" w14:textId="413A4602" w:rsidR="00CD2EAC"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Yannick DEDOKONOU</w:t>
            </w:r>
          </w:p>
        </w:tc>
        <w:tc>
          <w:tcPr>
            <w:tcW w:w="6232" w:type="dxa"/>
            <w:vAlign w:val="center"/>
          </w:tcPr>
          <w:p w14:paraId="3D5E8C7C" w14:textId="2669D3E0" w:rsidR="00CD2EAC" w:rsidRPr="00A63235" w:rsidRDefault="00A63235" w:rsidP="00463BCD">
            <w:pPr>
              <w:tabs>
                <w:tab w:val="left" w:pos="1260"/>
              </w:tabs>
              <w:spacing w:after="0" w:line="276" w:lineRule="auto"/>
              <w:rPr>
                <w:rFonts w:ascii="Montserrat" w:hAnsi="Montserrat"/>
                <w:sz w:val="20"/>
                <w:szCs w:val="20"/>
                <w:lang w:eastAsia="fr-FR"/>
              </w:rPr>
            </w:pPr>
            <w:proofErr w:type="spellStart"/>
            <w:r w:rsidRPr="00A63235">
              <w:rPr>
                <w:rFonts w:ascii="Montserrat" w:hAnsi="Montserrat"/>
                <w:sz w:val="20"/>
                <w:szCs w:val="20"/>
                <w:lang w:eastAsia="fr-FR"/>
              </w:rPr>
              <w:t>Human</w:t>
            </w:r>
            <w:proofErr w:type="spellEnd"/>
            <w:r w:rsidRPr="00A63235">
              <w:rPr>
                <w:rFonts w:ascii="Montserrat" w:hAnsi="Montserrat"/>
                <w:sz w:val="20"/>
                <w:szCs w:val="20"/>
                <w:lang w:eastAsia="fr-FR"/>
              </w:rPr>
              <w:t xml:space="preserve"> </w:t>
            </w:r>
            <w:proofErr w:type="spellStart"/>
            <w:r w:rsidRPr="00A63235">
              <w:rPr>
                <w:rFonts w:ascii="Montserrat" w:hAnsi="Montserrat"/>
                <w:sz w:val="20"/>
                <w:szCs w:val="20"/>
                <w:lang w:eastAsia="fr-FR"/>
              </w:rPr>
              <w:t>Rigth</w:t>
            </w:r>
            <w:proofErr w:type="spellEnd"/>
            <w:r w:rsidRPr="00A63235">
              <w:rPr>
                <w:rFonts w:ascii="Montserrat" w:hAnsi="Montserrat"/>
                <w:sz w:val="20"/>
                <w:szCs w:val="20"/>
                <w:lang w:eastAsia="fr-FR"/>
              </w:rPr>
              <w:t xml:space="preserve"> </w:t>
            </w:r>
            <w:proofErr w:type="spellStart"/>
            <w:r w:rsidRPr="00A63235">
              <w:rPr>
                <w:rFonts w:ascii="Montserrat" w:hAnsi="Montserrat"/>
                <w:sz w:val="20"/>
                <w:szCs w:val="20"/>
                <w:lang w:eastAsia="fr-FR"/>
              </w:rPr>
              <w:t>Priority</w:t>
            </w:r>
            <w:proofErr w:type="spellEnd"/>
          </w:p>
        </w:tc>
      </w:tr>
      <w:tr w:rsidR="00CD2EAC" w:rsidRPr="00A63235" w14:paraId="11C76597" w14:textId="77777777" w:rsidTr="00115340">
        <w:trPr>
          <w:trHeight w:val="454"/>
        </w:trPr>
        <w:tc>
          <w:tcPr>
            <w:tcW w:w="2830" w:type="dxa"/>
            <w:vAlign w:val="center"/>
          </w:tcPr>
          <w:p w14:paraId="48356CDF" w14:textId="2D7A6462" w:rsidR="00CD2EAC"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Marie Noëlle GBEDO</w:t>
            </w:r>
          </w:p>
        </w:tc>
        <w:tc>
          <w:tcPr>
            <w:tcW w:w="6232" w:type="dxa"/>
            <w:vAlign w:val="center"/>
          </w:tcPr>
          <w:p w14:paraId="449E8E56" w14:textId="4B69C96F" w:rsidR="00CD2EAC"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AIIB ONG</w:t>
            </w:r>
          </w:p>
        </w:tc>
      </w:tr>
      <w:tr w:rsidR="00A63235" w:rsidRPr="00A63235" w14:paraId="1E232A9A" w14:textId="77777777" w:rsidTr="00115340">
        <w:trPr>
          <w:trHeight w:val="454"/>
        </w:trPr>
        <w:tc>
          <w:tcPr>
            <w:tcW w:w="2830" w:type="dxa"/>
            <w:vAlign w:val="center"/>
          </w:tcPr>
          <w:p w14:paraId="63CA30AB" w14:textId="5ADB40B3" w:rsidR="00A63235"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Lucienne CARENNA</w:t>
            </w:r>
          </w:p>
        </w:tc>
        <w:tc>
          <w:tcPr>
            <w:tcW w:w="6232" w:type="dxa"/>
            <w:vAlign w:val="center"/>
          </w:tcPr>
          <w:p w14:paraId="5EB9EF6E" w14:textId="284DFB8E" w:rsidR="00A63235"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GAJES ONG</w:t>
            </w:r>
          </w:p>
        </w:tc>
      </w:tr>
      <w:tr w:rsidR="00A63235" w:rsidRPr="00A63235" w14:paraId="27CB8C9F" w14:textId="77777777" w:rsidTr="00115340">
        <w:trPr>
          <w:trHeight w:val="454"/>
        </w:trPr>
        <w:tc>
          <w:tcPr>
            <w:tcW w:w="2830" w:type="dxa"/>
            <w:vAlign w:val="center"/>
          </w:tcPr>
          <w:p w14:paraId="70DBB478" w14:textId="11D1575F" w:rsidR="00A63235"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Pierre Claver AHOUANSOU</w:t>
            </w:r>
          </w:p>
        </w:tc>
        <w:tc>
          <w:tcPr>
            <w:tcW w:w="6232" w:type="dxa"/>
            <w:vAlign w:val="center"/>
          </w:tcPr>
          <w:p w14:paraId="37A749EB" w14:textId="27119721" w:rsidR="00A63235" w:rsidRPr="00A63235" w:rsidRDefault="00A63235" w:rsidP="00463BCD">
            <w:pPr>
              <w:tabs>
                <w:tab w:val="left" w:pos="1260"/>
              </w:tabs>
              <w:spacing w:after="0" w:line="276" w:lineRule="auto"/>
              <w:rPr>
                <w:rFonts w:ascii="Montserrat" w:hAnsi="Montserrat"/>
                <w:sz w:val="20"/>
                <w:szCs w:val="20"/>
                <w:lang w:eastAsia="fr-FR"/>
              </w:rPr>
            </w:pPr>
            <w:r w:rsidRPr="00A63235">
              <w:rPr>
                <w:rFonts w:ascii="Montserrat" w:hAnsi="Montserrat"/>
                <w:sz w:val="20"/>
                <w:szCs w:val="20"/>
                <w:lang w:eastAsia="fr-FR"/>
              </w:rPr>
              <w:t>AJE ONG</w:t>
            </w:r>
          </w:p>
        </w:tc>
      </w:tr>
      <w:tr w:rsidR="00A63235" w:rsidRPr="00A63235" w14:paraId="4DA72B1A" w14:textId="77777777" w:rsidTr="00115340">
        <w:trPr>
          <w:trHeight w:val="454"/>
        </w:trPr>
        <w:tc>
          <w:tcPr>
            <w:tcW w:w="2830" w:type="dxa"/>
            <w:vAlign w:val="center"/>
          </w:tcPr>
          <w:p w14:paraId="07F867C8" w14:textId="6DBF36DE" w:rsidR="00A63235" w:rsidRPr="00A63235" w:rsidRDefault="00A63235"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Claudette AFANTOHOU</w:t>
            </w:r>
          </w:p>
        </w:tc>
        <w:tc>
          <w:tcPr>
            <w:tcW w:w="6232" w:type="dxa"/>
            <w:vAlign w:val="center"/>
          </w:tcPr>
          <w:p w14:paraId="5FB2139C" w14:textId="5AF87120" w:rsidR="00A63235" w:rsidRPr="00A63235" w:rsidRDefault="00A63235"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ONG ŒIL d’Aujourd’hui</w:t>
            </w:r>
          </w:p>
        </w:tc>
      </w:tr>
      <w:tr w:rsidR="00A63235" w:rsidRPr="00A63235" w14:paraId="3ADDA34F" w14:textId="77777777" w:rsidTr="00115340">
        <w:trPr>
          <w:trHeight w:val="454"/>
        </w:trPr>
        <w:tc>
          <w:tcPr>
            <w:tcW w:w="2830" w:type="dxa"/>
            <w:vAlign w:val="center"/>
          </w:tcPr>
          <w:p w14:paraId="55C0551D" w14:textId="0E858CD6" w:rsidR="00A63235" w:rsidRPr="00A63235"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Basile BINAZON</w:t>
            </w:r>
          </w:p>
        </w:tc>
        <w:tc>
          <w:tcPr>
            <w:tcW w:w="6232" w:type="dxa"/>
            <w:vAlign w:val="center"/>
          </w:tcPr>
          <w:p w14:paraId="4E8E0EE1" w14:textId="3478AA6F" w:rsidR="00A63235" w:rsidRPr="00A63235"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SYNAEMAB</w:t>
            </w:r>
          </w:p>
        </w:tc>
      </w:tr>
      <w:tr w:rsidR="00A63235" w:rsidRPr="00A63235" w14:paraId="7F73E380" w14:textId="77777777" w:rsidTr="00115340">
        <w:trPr>
          <w:trHeight w:val="454"/>
        </w:trPr>
        <w:tc>
          <w:tcPr>
            <w:tcW w:w="2830" w:type="dxa"/>
            <w:vAlign w:val="center"/>
          </w:tcPr>
          <w:p w14:paraId="7A6B45EE" w14:textId="314EAAA3" w:rsidR="00A63235" w:rsidRPr="00A63235"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Djamila ADAMON</w:t>
            </w:r>
          </w:p>
        </w:tc>
        <w:tc>
          <w:tcPr>
            <w:tcW w:w="6232" w:type="dxa"/>
            <w:vAlign w:val="center"/>
          </w:tcPr>
          <w:p w14:paraId="0066B67F" w14:textId="39173BB3" w:rsidR="00A63235" w:rsidRPr="00A63235"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 xml:space="preserve">Sœur  Unies à l’Œuvre </w:t>
            </w:r>
          </w:p>
        </w:tc>
      </w:tr>
      <w:tr w:rsidR="00A63235" w:rsidRPr="00A63235" w14:paraId="03185DF0" w14:textId="77777777" w:rsidTr="00115340">
        <w:trPr>
          <w:trHeight w:val="454"/>
        </w:trPr>
        <w:tc>
          <w:tcPr>
            <w:tcW w:w="2830" w:type="dxa"/>
            <w:vAlign w:val="center"/>
          </w:tcPr>
          <w:p w14:paraId="435B659A" w14:textId="02426568" w:rsidR="00A63235" w:rsidRPr="00A63235"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Pierrette DEGUENON</w:t>
            </w:r>
          </w:p>
        </w:tc>
        <w:tc>
          <w:tcPr>
            <w:tcW w:w="6232" w:type="dxa"/>
            <w:vAlign w:val="center"/>
          </w:tcPr>
          <w:p w14:paraId="24559A97" w14:textId="3A8E95F0" w:rsidR="00A63235" w:rsidRPr="00A63235"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GRAD - FB</w:t>
            </w:r>
          </w:p>
        </w:tc>
      </w:tr>
      <w:tr w:rsidR="00573730" w:rsidRPr="00A63235" w14:paraId="02C7318F" w14:textId="77777777" w:rsidTr="00115340">
        <w:trPr>
          <w:trHeight w:val="454"/>
        </w:trPr>
        <w:tc>
          <w:tcPr>
            <w:tcW w:w="2830" w:type="dxa"/>
            <w:vAlign w:val="center"/>
          </w:tcPr>
          <w:p w14:paraId="016590D0" w14:textId="6D3B4D95" w:rsidR="00573730"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Léon AGBA</w:t>
            </w:r>
          </w:p>
        </w:tc>
        <w:tc>
          <w:tcPr>
            <w:tcW w:w="6232" w:type="dxa"/>
            <w:vAlign w:val="center"/>
          </w:tcPr>
          <w:p w14:paraId="307139E7" w14:textId="20086C46" w:rsidR="00573730"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Laboratoire Citoyennetés</w:t>
            </w:r>
          </w:p>
        </w:tc>
      </w:tr>
      <w:tr w:rsidR="00573730" w:rsidRPr="00A63235" w14:paraId="2E622FE0" w14:textId="77777777" w:rsidTr="00115340">
        <w:trPr>
          <w:trHeight w:val="454"/>
        </w:trPr>
        <w:tc>
          <w:tcPr>
            <w:tcW w:w="2830" w:type="dxa"/>
            <w:vAlign w:val="center"/>
          </w:tcPr>
          <w:p w14:paraId="1E8BD6F4" w14:textId="7D803E56" w:rsidR="00573730"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Josette de-Bernard AISSE</w:t>
            </w:r>
          </w:p>
        </w:tc>
        <w:tc>
          <w:tcPr>
            <w:tcW w:w="6232" w:type="dxa"/>
            <w:vAlign w:val="center"/>
          </w:tcPr>
          <w:p w14:paraId="75C1FF0B" w14:textId="064A971D" w:rsidR="00573730"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Chargée Genre Programme Redevabilité (Social Watch Bénin)</w:t>
            </w:r>
          </w:p>
        </w:tc>
      </w:tr>
      <w:tr w:rsidR="00573730" w:rsidRPr="00A63235" w14:paraId="56A69B7A" w14:textId="77777777" w:rsidTr="00115340">
        <w:trPr>
          <w:trHeight w:val="454"/>
        </w:trPr>
        <w:tc>
          <w:tcPr>
            <w:tcW w:w="2830" w:type="dxa"/>
            <w:vAlign w:val="center"/>
          </w:tcPr>
          <w:p w14:paraId="6645F7EA" w14:textId="44B5C083" w:rsidR="00573730"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Dieudonné HOUINSOU</w:t>
            </w:r>
          </w:p>
        </w:tc>
        <w:tc>
          <w:tcPr>
            <w:tcW w:w="6232" w:type="dxa"/>
            <w:vAlign w:val="center"/>
          </w:tcPr>
          <w:p w14:paraId="2544ACD1" w14:textId="20E02534" w:rsidR="00573730" w:rsidRDefault="00573730" w:rsidP="00463BCD">
            <w:pPr>
              <w:tabs>
                <w:tab w:val="left" w:pos="1260"/>
              </w:tabs>
              <w:spacing w:after="0" w:line="276" w:lineRule="auto"/>
              <w:rPr>
                <w:rFonts w:ascii="Montserrat" w:hAnsi="Montserrat"/>
                <w:sz w:val="20"/>
                <w:szCs w:val="20"/>
                <w:lang w:eastAsia="fr-FR"/>
              </w:rPr>
            </w:pPr>
            <w:r>
              <w:rPr>
                <w:rFonts w:ascii="Montserrat" w:hAnsi="Montserrat"/>
                <w:sz w:val="20"/>
                <w:szCs w:val="20"/>
                <w:lang w:eastAsia="fr-FR"/>
              </w:rPr>
              <w:t>Secrétaire Exécutif de Social Watch Bénin</w:t>
            </w:r>
          </w:p>
        </w:tc>
      </w:tr>
    </w:tbl>
    <w:p w14:paraId="27D11411" w14:textId="77777777" w:rsidR="003A6086" w:rsidRPr="003A6086" w:rsidRDefault="003A6086" w:rsidP="003A6086">
      <w:pPr>
        <w:tabs>
          <w:tab w:val="left" w:pos="1260"/>
        </w:tabs>
        <w:rPr>
          <w:lang w:eastAsia="fr-FR"/>
        </w:rPr>
      </w:pPr>
    </w:p>
    <w:sectPr w:rsidR="003A6086" w:rsidRPr="003A6086" w:rsidSect="00871884">
      <w:footerReference w:type="default" r:id="rId10"/>
      <w:footerReference w:type="firs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FDE2" w14:textId="77777777" w:rsidR="00D4081C" w:rsidRDefault="00D4081C" w:rsidP="00A05ADF">
      <w:pPr>
        <w:spacing w:after="0" w:line="240" w:lineRule="auto"/>
      </w:pPr>
      <w:r>
        <w:separator/>
      </w:r>
    </w:p>
  </w:endnote>
  <w:endnote w:type="continuationSeparator" w:id="0">
    <w:p w14:paraId="046A24F4" w14:textId="77777777" w:rsidR="00D4081C" w:rsidRDefault="00D4081C" w:rsidP="00A0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w:altName w:val="Arial"/>
    <w:panose1 w:val="00000500000000000000"/>
    <w:charset w:val="00"/>
    <w:family w:val="modern"/>
    <w:notTrueType/>
    <w:pitch w:val="variable"/>
    <w:sig w:usb0="2000020F" w:usb1="00000003" w:usb2="00000000" w:usb3="00000000" w:csb0="00000197" w:csb1="00000000"/>
  </w:font>
  <w:font w:name="Montserrat-Light">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ontserrat-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Black">
    <w:altName w:val="Arial"/>
    <w:panose1 w:val="00000A00000000000000"/>
    <w:charset w:val="00"/>
    <w:family w:val="modern"/>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useoSans-1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0769" w14:textId="77777777" w:rsidR="00892E5C" w:rsidRDefault="00892E5C">
    <w:pPr>
      <w:pStyle w:val="Pieddepage"/>
      <w:jc w:val="right"/>
    </w:pPr>
    <w:r>
      <w:fldChar w:fldCharType="begin"/>
    </w:r>
    <w:r>
      <w:instrText>PAGE   \* MERGEFORMAT</w:instrText>
    </w:r>
    <w:r>
      <w:fldChar w:fldCharType="separate"/>
    </w:r>
    <w:r w:rsidR="007F4B21">
      <w:rPr>
        <w:noProof/>
      </w:rPr>
      <w:t>20</w:t>
    </w:r>
    <w:r>
      <w:fldChar w:fldCharType="end"/>
    </w:r>
  </w:p>
  <w:p w14:paraId="1BDE076A" w14:textId="79ACB714" w:rsidR="00892E5C" w:rsidRDefault="00704EA1">
    <w:pPr>
      <w:pStyle w:val="Pieddepage"/>
    </w:pPr>
    <w:r>
      <w:rPr>
        <w:noProof/>
        <w:lang w:val="en-US"/>
      </w:rPr>
      <w:drawing>
        <wp:inline distT="0" distB="0" distL="0" distR="0" wp14:anchorId="71F874FF" wp14:editId="2C6A34CC">
          <wp:extent cx="5760720" cy="3448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s de pag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4480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E06A" w14:textId="1532A3BA" w:rsidR="00704EA1" w:rsidRDefault="00704EA1">
    <w:pPr>
      <w:pStyle w:val="Pieddepage"/>
    </w:pPr>
    <w:r>
      <w:rPr>
        <w:noProof/>
        <w:lang w:val="en-US"/>
      </w:rPr>
      <w:drawing>
        <wp:inline distT="0" distB="0" distL="0" distR="0" wp14:anchorId="52BFE219" wp14:editId="045A1EED">
          <wp:extent cx="5760720" cy="3448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s de pag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448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9FFE0" w14:textId="77777777" w:rsidR="00D4081C" w:rsidRDefault="00D4081C" w:rsidP="00A05ADF">
      <w:pPr>
        <w:spacing w:after="0" w:line="240" w:lineRule="auto"/>
      </w:pPr>
      <w:r>
        <w:separator/>
      </w:r>
    </w:p>
  </w:footnote>
  <w:footnote w:type="continuationSeparator" w:id="0">
    <w:p w14:paraId="2CD7F805" w14:textId="77777777" w:rsidR="00D4081C" w:rsidRDefault="00D4081C" w:rsidP="00A05ADF">
      <w:pPr>
        <w:spacing w:after="0" w:line="240" w:lineRule="auto"/>
      </w:pPr>
      <w:r>
        <w:continuationSeparator/>
      </w:r>
    </w:p>
  </w:footnote>
  <w:footnote w:id="1">
    <w:p w14:paraId="1BDE076B" w14:textId="77777777" w:rsidR="00892E5C" w:rsidRPr="00C75AFD" w:rsidRDefault="00892E5C">
      <w:pPr>
        <w:pStyle w:val="Notedebasdepage"/>
        <w:rPr>
          <w:lang w:val="en-US"/>
        </w:rPr>
      </w:pPr>
      <w:r>
        <w:rPr>
          <w:rStyle w:val="Appelnotedebasdep"/>
        </w:rPr>
        <w:footnoteRef/>
      </w:r>
      <w:r w:rsidRPr="00C75AFD">
        <w:rPr>
          <w:lang w:val="en-US"/>
        </w:rPr>
        <w:t xml:space="preserve"> </w:t>
      </w:r>
      <w:r w:rsidRPr="00C75AFD">
        <w:rPr>
          <w:i/>
          <w:iCs/>
          <w:sz w:val="18"/>
          <w:szCs w:val="23"/>
          <w:lang w:val="en-US"/>
        </w:rPr>
        <w:t>Convention on the Elimination of all Forms o</w:t>
      </w:r>
      <w:r>
        <w:rPr>
          <w:i/>
          <w:iCs/>
          <w:sz w:val="18"/>
          <w:szCs w:val="23"/>
          <w:lang w:val="en-US"/>
        </w:rPr>
        <w:t>f Discrimination against Women (</w:t>
      </w:r>
      <w:r w:rsidRPr="00C75AFD">
        <w:rPr>
          <w:sz w:val="18"/>
          <w:szCs w:val="23"/>
          <w:lang w:val="en-US"/>
        </w:rPr>
        <w:t>CEDAW</w:t>
      </w:r>
      <w:r>
        <w:rPr>
          <w:sz w:val="18"/>
          <w:szCs w:val="23"/>
          <w:lang w:val="en-US"/>
        </w:rPr>
        <w:t>)</w:t>
      </w:r>
    </w:p>
  </w:footnote>
  <w:footnote w:id="2">
    <w:p w14:paraId="1BDE076C" w14:textId="77777777" w:rsidR="00892E5C" w:rsidRDefault="00892E5C" w:rsidP="008E335C">
      <w:pPr>
        <w:pStyle w:val="Notedebasdepage"/>
        <w:spacing w:after="0" w:line="240" w:lineRule="auto"/>
        <w:jc w:val="both"/>
      </w:pPr>
      <w:r>
        <w:rPr>
          <w:rStyle w:val="Appelnotedebasdep"/>
        </w:rPr>
        <w:footnoteRef/>
      </w:r>
      <w:r>
        <w:t xml:space="preserve"> </w:t>
      </w:r>
      <w:r w:rsidRPr="001341C9">
        <w:rPr>
          <w:rFonts w:asciiTheme="minorHAnsi" w:hAnsiTheme="minorHAnsi" w:cstheme="minorHAnsi"/>
          <w:color w:val="484848"/>
          <w:sz w:val="14"/>
          <w:szCs w:val="25"/>
        </w:rPr>
        <w:t>Le PAEF-PG est un projet entièrement financé par le Gouvernement béninois pour un montant de huit milliards francs CFA sur une période de 5 ans. De 2017 à 2018, environ 2,5 milliards de FCFA ont été déjà débloqué par le Gouvernement pour équiper plus de 850 groupements de femmes à travers toute le pays.</w:t>
      </w:r>
    </w:p>
  </w:footnote>
  <w:footnote w:id="3">
    <w:p w14:paraId="1BDE076D" w14:textId="77777777" w:rsidR="00892E5C" w:rsidRPr="008F1AA4" w:rsidRDefault="00892E5C" w:rsidP="004A1B70">
      <w:pPr>
        <w:rPr>
          <w:b/>
          <w:bCs/>
          <w:sz w:val="28"/>
          <w:szCs w:val="28"/>
        </w:rPr>
      </w:pPr>
      <w:r>
        <w:rPr>
          <w:rStyle w:val="Appelnotedebasdep"/>
        </w:rPr>
        <w:footnoteRef/>
      </w:r>
      <w:r>
        <w:t xml:space="preserve"> </w:t>
      </w:r>
      <w:r>
        <w:rPr>
          <w:sz w:val="16"/>
          <w:szCs w:val="28"/>
        </w:rPr>
        <w:t>E</w:t>
      </w:r>
      <w:r w:rsidRPr="004A1B70">
        <w:rPr>
          <w:sz w:val="16"/>
          <w:szCs w:val="28"/>
        </w:rPr>
        <w:t>tude monographique sur la participation politique des femmes en Afrique de l’ouest (cas du Benin)</w:t>
      </w:r>
    </w:p>
    <w:p w14:paraId="1BDE076E" w14:textId="77777777" w:rsidR="00892E5C" w:rsidRDefault="00892E5C">
      <w:pPr>
        <w:pStyle w:val="Notedebasdepage"/>
      </w:pPr>
    </w:p>
  </w:footnote>
  <w:footnote w:id="4">
    <w:p w14:paraId="1BDE076F" w14:textId="77777777" w:rsidR="00892E5C" w:rsidRPr="00C177C3" w:rsidRDefault="00892E5C" w:rsidP="00C177C3">
      <w:pPr>
        <w:pStyle w:val="Notedebasdepage"/>
        <w:spacing w:after="0" w:line="240" w:lineRule="auto"/>
        <w:jc w:val="both"/>
        <w:rPr>
          <w:rFonts w:ascii="Montserrat" w:hAnsi="Montserrat"/>
          <w:sz w:val="22"/>
        </w:rPr>
      </w:pPr>
      <w:r>
        <w:rPr>
          <w:rStyle w:val="Appelnotedebasdep"/>
        </w:rPr>
        <w:footnoteRef/>
      </w:r>
      <w:r>
        <w:t xml:space="preserve"> </w:t>
      </w:r>
      <w:r w:rsidRPr="00C177C3">
        <w:rPr>
          <w:rFonts w:ascii="Montserrat" w:hAnsi="Montserrat" w:cs="MuseoSans-100"/>
          <w:sz w:val="16"/>
          <w:szCs w:val="14"/>
          <w:lang w:eastAsia="fr-FR"/>
        </w:rPr>
        <w:t>Loi no 2011-103 du 27 janvier 2011 (Copé-Zimmerman) par l’imposition par la loi d’un quota de 40 % pour les conseils d’administration et de surveillance des entreprises cotées ou de 500 salariés et 50 millions d’euros de chiffre d’affaires, associée à des sanctions en cas de non-respect</w:t>
      </w:r>
    </w:p>
  </w:footnote>
  <w:footnote w:id="5">
    <w:p w14:paraId="1BDE0770" w14:textId="77777777" w:rsidR="00892E5C" w:rsidRDefault="00892E5C" w:rsidP="00C177C3">
      <w:pPr>
        <w:autoSpaceDE w:val="0"/>
        <w:autoSpaceDN w:val="0"/>
        <w:adjustRightInd w:val="0"/>
        <w:spacing w:after="0" w:line="240" w:lineRule="auto"/>
        <w:jc w:val="both"/>
      </w:pPr>
      <w:r>
        <w:rPr>
          <w:rStyle w:val="Appelnotedebasdep"/>
        </w:rPr>
        <w:footnoteRef/>
      </w:r>
      <w:r>
        <w:t xml:space="preserve"> </w:t>
      </w:r>
      <w:r w:rsidRPr="00C177C3">
        <w:rPr>
          <w:rFonts w:ascii="Montserrat" w:hAnsi="Montserrat" w:cs="MuseoSans-100"/>
          <w:sz w:val="16"/>
          <w:szCs w:val="14"/>
          <w:lang w:eastAsia="fr-FR"/>
        </w:rPr>
        <w:t>Loi sur les sociétés publiques, Section 6-15, amendée en 2004 qui a institué en 2004 un quota de 33 % dans les conseils d’administration, porté à 40 % en 2008, avec une possibilité légale de dissoudre la société en cas de non-respect du quota.</w:t>
      </w:r>
    </w:p>
  </w:footnote>
  <w:footnote w:id="6">
    <w:p w14:paraId="1BDE0771" w14:textId="77777777" w:rsidR="00892E5C" w:rsidRPr="00312083" w:rsidRDefault="00892E5C">
      <w:pPr>
        <w:pStyle w:val="Notedebasdepage"/>
        <w:rPr>
          <w:lang w:val="en-US"/>
        </w:rPr>
      </w:pPr>
      <w:r>
        <w:rPr>
          <w:rStyle w:val="Appelnotedebasdep"/>
        </w:rPr>
        <w:footnoteRef/>
      </w:r>
      <w:r w:rsidRPr="00312083">
        <w:rPr>
          <w:lang w:val="en-US"/>
        </w:rPr>
        <w:t xml:space="preserve"> </w:t>
      </w:r>
      <w:r w:rsidRPr="00312083">
        <w:rPr>
          <w:rFonts w:ascii="MuseoSans-100" w:hAnsi="MuseoSans-100" w:cs="MuseoSans-100"/>
          <w:sz w:val="14"/>
          <w:szCs w:val="14"/>
          <w:lang w:val="en-US" w:eastAsia="fr-FR"/>
        </w:rPr>
        <w:t>“Law relating to election” n° 27/2010 du 19/06/2010, Rwanda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4FA3"/>
    <w:multiLevelType w:val="hybridMultilevel"/>
    <w:tmpl w:val="17A6B026"/>
    <w:lvl w:ilvl="0" w:tplc="AC5E1A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590BAF"/>
    <w:multiLevelType w:val="hybridMultilevel"/>
    <w:tmpl w:val="BC3859F0"/>
    <w:lvl w:ilvl="0" w:tplc="CAC8DE74">
      <w:start w:val="1"/>
      <w:numFmt w:val="decimal"/>
      <w:lvlText w:val="%1."/>
      <w:lvlJc w:val="left"/>
      <w:pPr>
        <w:ind w:left="720" w:hanging="360"/>
      </w:pPr>
      <w:rPr>
        <w:rFonts w:ascii="Montserrat" w:hAnsi="Montserrat" w:cs="Montserrat-Light"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6F60D1"/>
    <w:multiLevelType w:val="hybridMultilevel"/>
    <w:tmpl w:val="DC624C56"/>
    <w:lvl w:ilvl="0" w:tplc="040C0005">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 w15:restartNumberingAfterBreak="0">
    <w:nsid w:val="27C916D1"/>
    <w:multiLevelType w:val="hybridMultilevel"/>
    <w:tmpl w:val="25A20C42"/>
    <w:lvl w:ilvl="0" w:tplc="0638E948">
      <w:start w:val="2"/>
      <w:numFmt w:val="bullet"/>
      <w:lvlText w:val="-"/>
      <w:lvlJc w:val="left"/>
      <w:pPr>
        <w:ind w:left="720" w:hanging="360"/>
      </w:pPr>
      <w:rPr>
        <w:rFonts w:ascii="Arial" w:eastAsia="Franklin Gothic Medium" w:hAnsi="Arial" w:hint="default"/>
        <w:b/>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5F0AB0"/>
    <w:multiLevelType w:val="hybridMultilevel"/>
    <w:tmpl w:val="730619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822A29"/>
    <w:multiLevelType w:val="hybridMultilevel"/>
    <w:tmpl w:val="8D3A57B4"/>
    <w:lvl w:ilvl="0" w:tplc="F36621B6">
      <w:start w:val="1"/>
      <w:numFmt w:val="lowerRoman"/>
      <w:lvlText w:val="%1)"/>
      <w:lvlJc w:val="left"/>
      <w:pPr>
        <w:ind w:left="1080" w:hanging="720"/>
      </w:pPr>
      <w:rPr>
        <w:rFonts w:cs="Montserrat-Bold" w:hint="default"/>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C72D43"/>
    <w:multiLevelType w:val="hybridMultilevel"/>
    <w:tmpl w:val="379E03D0"/>
    <w:lvl w:ilvl="0" w:tplc="A244AE3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DA3841"/>
    <w:multiLevelType w:val="hybridMultilevel"/>
    <w:tmpl w:val="B824CE2A"/>
    <w:lvl w:ilvl="0" w:tplc="1214F1E0">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E61C83"/>
    <w:multiLevelType w:val="hybridMultilevel"/>
    <w:tmpl w:val="F80210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4975DA"/>
    <w:multiLevelType w:val="hybridMultilevel"/>
    <w:tmpl w:val="F6D03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D740F1"/>
    <w:multiLevelType w:val="hybridMultilevel"/>
    <w:tmpl w:val="C2F4BF6A"/>
    <w:lvl w:ilvl="0" w:tplc="B1662884">
      <w:start w:val="2"/>
      <w:numFmt w:val="bullet"/>
      <w:lvlText w:val="-"/>
      <w:lvlJc w:val="left"/>
      <w:pPr>
        <w:ind w:left="720" w:hanging="360"/>
      </w:pPr>
      <w:rPr>
        <w:rFonts w:ascii="Cambria Math" w:eastAsia="Calibri" w:hAnsi="Cambria Math"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4D02F2"/>
    <w:multiLevelType w:val="hybridMultilevel"/>
    <w:tmpl w:val="559C944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3160259"/>
    <w:multiLevelType w:val="multilevel"/>
    <w:tmpl w:val="72ACB9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0"/>
  </w:num>
  <w:num w:numId="3">
    <w:abstractNumId w:val="7"/>
  </w:num>
  <w:num w:numId="4">
    <w:abstractNumId w:val="4"/>
  </w:num>
  <w:num w:numId="5">
    <w:abstractNumId w:val="8"/>
  </w:num>
  <w:num w:numId="6">
    <w:abstractNumId w:val="3"/>
  </w:num>
  <w:num w:numId="7">
    <w:abstractNumId w:val="9"/>
  </w:num>
  <w:num w:numId="8">
    <w:abstractNumId w:val="2"/>
  </w:num>
  <w:num w:numId="9">
    <w:abstractNumId w:val="1"/>
  </w:num>
  <w:num w:numId="10">
    <w:abstractNumId w:val="0"/>
  </w:num>
  <w:num w:numId="11">
    <w:abstractNumId w:val="5"/>
  </w:num>
  <w:num w:numId="12">
    <w:abstractNumId w:val="6"/>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41"/>
    <w:rsid w:val="00000E46"/>
    <w:rsid w:val="00010A8C"/>
    <w:rsid w:val="00023374"/>
    <w:rsid w:val="0003392A"/>
    <w:rsid w:val="00035A98"/>
    <w:rsid w:val="00035B0E"/>
    <w:rsid w:val="000365FC"/>
    <w:rsid w:val="00041869"/>
    <w:rsid w:val="00044DA7"/>
    <w:rsid w:val="00052B1C"/>
    <w:rsid w:val="0007355D"/>
    <w:rsid w:val="00075EEC"/>
    <w:rsid w:val="000A2594"/>
    <w:rsid w:val="000C0BB8"/>
    <w:rsid w:val="000C7CE0"/>
    <w:rsid w:val="000D6750"/>
    <w:rsid w:val="00101F24"/>
    <w:rsid w:val="00107F7A"/>
    <w:rsid w:val="00112A35"/>
    <w:rsid w:val="00115340"/>
    <w:rsid w:val="001224B4"/>
    <w:rsid w:val="00122D7D"/>
    <w:rsid w:val="00132935"/>
    <w:rsid w:val="00134090"/>
    <w:rsid w:val="001341C9"/>
    <w:rsid w:val="00141981"/>
    <w:rsid w:val="00141B05"/>
    <w:rsid w:val="0015023C"/>
    <w:rsid w:val="0015620E"/>
    <w:rsid w:val="00156499"/>
    <w:rsid w:val="00157CC3"/>
    <w:rsid w:val="001702AF"/>
    <w:rsid w:val="00182A79"/>
    <w:rsid w:val="001861DB"/>
    <w:rsid w:val="001B1F1A"/>
    <w:rsid w:val="001B58DB"/>
    <w:rsid w:val="001F0F0A"/>
    <w:rsid w:val="001F1D7D"/>
    <w:rsid w:val="001F351F"/>
    <w:rsid w:val="001F3981"/>
    <w:rsid w:val="00202858"/>
    <w:rsid w:val="002040A6"/>
    <w:rsid w:val="002150DE"/>
    <w:rsid w:val="00217C8E"/>
    <w:rsid w:val="0022782A"/>
    <w:rsid w:val="002445BE"/>
    <w:rsid w:val="00253762"/>
    <w:rsid w:val="002670FD"/>
    <w:rsid w:val="002720FD"/>
    <w:rsid w:val="0027625E"/>
    <w:rsid w:val="00280573"/>
    <w:rsid w:val="00295A2F"/>
    <w:rsid w:val="002A4920"/>
    <w:rsid w:val="002B0C53"/>
    <w:rsid w:val="002B2302"/>
    <w:rsid w:val="002D3979"/>
    <w:rsid w:val="00302660"/>
    <w:rsid w:val="00312083"/>
    <w:rsid w:val="00331581"/>
    <w:rsid w:val="00333C1E"/>
    <w:rsid w:val="00342DD6"/>
    <w:rsid w:val="00344333"/>
    <w:rsid w:val="0037191A"/>
    <w:rsid w:val="00373DB2"/>
    <w:rsid w:val="00375433"/>
    <w:rsid w:val="003827C6"/>
    <w:rsid w:val="003A2A10"/>
    <w:rsid w:val="003A5041"/>
    <w:rsid w:val="003A6086"/>
    <w:rsid w:val="003A7FD9"/>
    <w:rsid w:val="003C47A8"/>
    <w:rsid w:val="003D4D79"/>
    <w:rsid w:val="003E5DC5"/>
    <w:rsid w:val="003F3444"/>
    <w:rsid w:val="003F7AFC"/>
    <w:rsid w:val="00400B35"/>
    <w:rsid w:val="004226EE"/>
    <w:rsid w:val="00423348"/>
    <w:rsid w:val="004379AE"/>
    <w:rsid w:val="004414B7"/>
    <w:rsid w:val="00441DC9"/>
    <w:rsid w:val="00442D28"/>
    <w:rsid w:val="00446D4D"/>
    <w:rsid w:val="00452643"/>
    <w:rsid w:val="004545AC"/>
    <w:rsid w:val="00462AD6"/>
    <w:rsid w:val="00463BCD"/>
    <w:rsid w:val="00467A07"/>
    <w:rsid w:val="0047179C"/>
    <w:rsid w:val="004724AD"/>
    <w:rsid w:val="0047468B"/>
    <w:rsid w:val="00476461"/>
    <w:rsid w:val="00480BC9"/>
    <w:rsid w:val="00481C57"/>
    <w:rsid w:val="00483D82"/>
    <w:rsid w:val="0049121F"/>
    <w:rsid w:val="0049274C"/>
    <w:rsid w:val="004A1B70"/>
    <w:rsid w:val="004C48D4"/>
    <w:rsid w:val="004D2D9B"/>
    <w:rsid w:val="004D2F71"/>
    <w:rsid w:val="004D40CB"/>
    <w:rsid w:val="004D65BA"/>
    <w:rsid w:val="004D6C6A"/>
    <w:rsid w:val="004E4460"/>
    <w:rsid w:val="004E52D8"/>
    <w:rsid w:val="004F4BAC"/>
    <w:rsid w:val="00504293"/>
    <w:rsid w:val="005117DA"/>
    <w:rsid w:val="00515FE4"/>
    <w:rsid w:val="00534A3B"/>
    <w:rsid w:val="00547383"/>
    <w:rsid w:val="005539B4"/>
    <w:rsid w:val="00560B9B"/>
    <w:rsid w:val="00564815"/>
    <w:rsid w:val="00571E25"/>
    <w:rsid w:val="00573730"/>
    <w:rsid w:val="00573AE3"/>
    <w:rsid w:val="005833CB"/>
    <w:rsid w:val="00597669"/>
    <w:rsid w:val="005A4D47"/>
    <w:rsid w:val="005B02C8"/>
    <w:rsid w:val="005B1648"/>
    <w:rsid w:val="005B4700"/>
    <w:rsid w:val="005C0479"/>
    <w:rsid w:val="005C58A8"/>
    <w:rsid w:val="005D0380"/>
    <w:rsid w:val="005D48BD"/>
    <w:rsid w:val="005D76D1"/>
    <w:rsid w:val="005E0E79"/>
    <w:rsid w:val="005E4B7D"/>
    <w:rsid w:val="005E5B5E"/>
    <w:rsid w:val="00610303"/>
    <w:rsid w:val="00610E97"/>
    <w:rsid w:val="0061255F"/>
    <w:rsid w:val="006148F4"/>
    <w:rsid w:val="00616183"/>
    <w:rsid w:val="00622884"/>
    <w:rsid w:val="00633097"/>
    <w:rsid w:val="00642E8D"/>
    <w:rsid w:val="00646902"/>
    <w:rsid w:val="00652F55"/>
    <w:rsid w:val="00666479"/>
    <w:rsid w:val="00680ECF"/>
    <w:rsid w:val="00685FA7"/>
    <w:rsid w:val="006913CE"/>
    <w:rsid w:val="00693DB4"/>
    <w:rsid w:val="00697BA9"/>
    <w:rsid w:val="006A2EB3"/>
    <w:rsid w:val="006A4A6E"/>
    <w:rsid w:val="006A538A"/>
    <w:rsid w:val="006A713F"/>
    <w:rsid w:val="006D0A1A"/>
    <w:rsid w:val="006D7A5D"/>
    <w:rsid w:val="006F7FA2"/>
    <w:rsid w:val="00704EA1"/>
    <w:rsid w:val="007057A2"/>
    <w:rsid w:val="00710A63"/>
    <w:rsid w:val="00714151"/>
    <w:rsid w:val="00715D16"/>
    <w:rsid w:val="007233EF"/>
    <w:rsid w:val="00726040"/>
    <w:rsid w:val="0073430D"/>
    <w:rsid w:val="00734878"/>
    <w:rsid w:val="00750481"/>
    <w:rsid w:val="007700B2"/>
    <w:rsid w:val="00774E8C"/>
    <w:rsid w:val="0077543E"/>
    <w:rsid w:val="00777933"/>
    <w:rsid w:val="00790635"/>
    <w:rsid w:val="0079699E"/>
    <w:rsid w:val="007A6BC5"/>
    <w:rsid w:val="007D63F9"/>
    <w:rsid w:val="007E7A38"/>
    <w:rsid w:val="007F0BB3"/>
    <w:rsid w:val="007F4B21"/>
    <w:rsid w:val="00802A47"/>
    <w:rsid w:val="0080737C"/>
    <w:rsid w:val="00811E2D"/>
    <w:rsid w:val="00826C96"/>
    <w:rsid w:val="008340BC"/>
    <w:rsid w:val="0084056B"/>
    <w:rsid w:val="0084155F"/>
    <w:rsid w:val="008467E6"/>
    <w:rsid w:val="00846F6F"/>
    <w:rsid w:val="00852976"/>
    <w:rsid w:val="00862E8C"/>
    <w:rsid w:val="00865679"/>
    <w:rsid w:val="00871884"/>
    <w:rsid w:val="00872109"/>
    <w:rsid w:val="00882C82"/>
    <w:rsid w:val="00887BAC"/>
    <w:rsid w:val="00892E5C"/>
    <w:rsid w:val="008967FA"/>
    <w:rsid w:val="00896AD8"/>
    <w:rsid w:val="0089795A"/>
    <w:rsid w:val="008A2FB2"/>
    <w:rsid w:val="008A69DD"/>
    <w:rsid w:val="008D11B8"/>
    <w:rsid w:val="008D74C5"/>
    <w:rsid w:val="008E335C"/>
    <w:rsid w:val="00910655"/>
    <w:rsid w:val="009238B9"/>
    <w:rsid w:val="00930805"/>
    <w:rsid w:val="00944ABC"/>
    <w:rsid w:val="00945916"/>
    <w:rsid w:val="00946A7D"/>
    <w:rsid w:val="009546FC"/>
    <w:rsid w:val="0096057F"/>
    <w:rsid w:val="00966BB4"/>
    <w:rsid w:val="009748B7"/>
    <w:rsid w:val="009962B8"/>
    <w:rsid w:val="00996E30"/>
    <w:rsid w:val="009A5D21"/>
    <w:rsid w:val="009B3C23"/>
    <w:rsid w:val="009B3C6A"/>
    <w:rsid w:val="009C5C89"/>
    <w:rsid w:val="009D7947"/>
    <w:rsid w:val="009F0E52"/>
    <w:rsid w:val="00A05ADF"/>
    <w:rsid w:val="00A06360"/>
    <w:rsid w:val="00A21707"/>
    <w:rsid w:val="00A34FAA"/>
    <w:rsid w:val="00A52903"/>
    <w:rsid w:val="00A57EAA"/>
    <w:rsid w:val="00A60D46"/>
    <w:rsid w:val="00A63235"/>
    <w:rsid w:val="00A72E31"/>
    <w:rsid w:val="00A90782"/>
    <w:rsid w:val="00A936D4"/>
    <w:rsid w:val="00A9677B"/>
    <w:rsid w:val="00AA026E"/>
    <w:rsid w:val="00AE2F90"/>
    <w:rsid w:val="00AE5229"/>
    <w:rsid w:val="00AF7FB3"/>
    <w:rsid w:val="00B00755"/>
    <w:rsid w:val="00B00B90"/>
    <w:rsid w:val="00B00EEC"/>
    <w:rsid w:val="00B07307"/>
    <w:rsid w:val="00B07E4C"/>
    <w:rsid w:val="00B11B43"/>
    <w:rsid w:val="00B22365"/>
    <w:rsid w:val="00B23447"/>
    <w:rsid w:val="00B313C5"/>
    <w:rsid w:val="00B330C4"/>
    <w:rsid w:val="00B33A37"/>
    <w:rsid w:val="00B405CC"/>
    <w:rsid w:val="00B42A04"/>
    <w:rsid w:val="00B53EC3"/>
    <w:rsid w:val="00B7307D"/>
    <w:rsid w:val="00B74B61"/>
    <w:rsid w:val="00B811C8"/>
    <w:rsid w:val="00B900C3"/>
    <w:rsid w:val="00B9051D"/>
    <w:rsid w:val="00BA2668"/>
    <w:rsid w:val="00BB0AA9"/>
    <w:rsid w:val="00BB32B1"/>
    <w:rsid w:val="00BC1CC4"/>
    <w:rsid w:val="00BD528F"/>
    <w:rsid w:val="00BE2B39"/>
    <w:rsid w:val="00BE5C32"/>
    <w:rsid w:val="00BE5C4B"/>
    <w:rsid w:val="00BF3E0C"/>
    <w:rsid w:val="00C12E74"/>
    <w:rsid w:val="00C177C3"/>
    <w:rsid w:val="00C231D6"/>
    <w:rsid w:val="00C23707"/>
    <w:rsid w:val="00C4326D"/>
    <w:rsid w:val="00C465A4"/>
    <w:rsid w:val="00C564B0"/>
    <w:rsid w:val="00C63907"/>
    <w:rsid w:val="00C75AFD"/>
    <w:rsid w:val="00C851BE"/>
    <w:rsid w:val="00C85796"/>
    <w:rsid w:val="00C92999"/>
    <w:rsid w:val="00C935C5"/>
    <w:rsid w:val="00C9430A"/>
    <w:rsid w:val="00C95364"/>
    <w:rsid w:val="00CA39A2"/>
    <w:rsid w:val="00CA5593"/>
    <w:rsid w:val="00CA5AC4"/>
    <w:rsid w:val="00CB15F3"/>
    <w:rsid w:val="00CB1F8C"/>
    <w:rsid w:val="00CD052D"/>
    <w:rsid w:val="00CD2EAC"/>
    <w:rsid w:val="00CE5B3A"/>
    <w:rsid w:val="00CF2F3A"/>
    <w:rsid w:val="00D04206"/>
    <w:rsid w:val="00D14CD2"/>
    <w:rsid w:val="00D254D2"/>
    <w:rsid w:val="00D336A8"/>
    <w:rsid w:val="00D4081C"/>
    <w:rsid w:val="00D43A25"/>
    <w:rsid w:val="00D470EA"/>
    <w:rsid w:val="00D660A4"/>
    <w:rsid w:val="00D67307"/>
    <w:rsid w:val="00D7089F"/>
    <w:rsid w:val="00D73AAC"/>
    <w:rsid w:val="00DA1920"/>
    <w:rsid w:val="00DB2482"/>
    <w:rsid w:val="00DB6C4B"/>
    <w:rsid w:val="00DC226C"/>
    <w:rsid w:val="00DC255C"/>
    <w:rsid w:val="00DC394C"/>
    <w:rsid w:val="00DC7B19"/>
    <w:rsid w:val="00DD3390"/>
    <w:rsid w:val="00DE16C8"/>
    <w:rsid w:val="00DE3964"/>
    <w:rsid w:val="00DF059C"/>
    <w:rsid w:val="00DF5C9C"/>
    <w:rsid w:val="00E251AE"/>
    <w:rsid w:val="00E30D2F"/>
    <w:rsid w:val="00E44BC2"/>
    <w:rsid w:val="00E61502"/>
    <w:rsid w:val="00E71031"/>
    <w:rsid w:val="00E72EAC"/>
    <w:rsid w:val="00E807B8"/>
    <w:rsid w:val="00E8082B"/>
    <w:rsid w:val="00E86482"/>
    <w:rsid w:val="00E9220D"/>
    <w:rsid w:val="00E93DBB"/>
    <w:rsid w:val="00E972EA"/>
    <w:rsid w:val="00EA12D6"/>
    <w:rsid w:val="00EA2A9C"/>
    <w:rsid w:val="00EA7CD6"/>
    <w:rsid w:val="00EC19EB"/>
    <w:rsid w:val="00EC4165"/>
    <w:rsid w:val="00ED5D1B"/>
    <w:rsid w:val="00EF607A"/>
    <w:rsid w:val="00F04624"/>
    <w:rsid w:val="00F16FEB"/>
    <w:rsid w:val="00F17FE4"/>
    <w:rsid w:val="00F336F6"/>
    <w:rsid w:val="00F44FAA"/>
    <w:rsid w:val="00F53A76"/>
    <w:rsid w:val="00F55FAD"/>
    <w:rsid w:val="00F56C4D"/>
    <w:rsid w:val="00F57CEA"/>
    <w:rsid w:val="00F60687"/>
    <w:rsid w:val="00F71A43"/>
    <w:rsid w:val="00F7222C"/>
    <w:rsid w:val="00F844E9"/>
    <w:rsid w:val="00F93F73"/>
    <w:rsid w:val="00FA061F"/>
    <w:rsid w:val="00FD74E1"/>
    <w:rsid w:val="00FF2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0611"/>
  <w15:docId w15:val="{D0AC7C88-E1EB-4D82-847F-5B04A94F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06"/>
    <w:pPr>
      <w:spacing w:after="160" w:line="259" w:lineRule="auto"/>
    </w:pPr>
    <w:rPr>
      <w:sz w:val="22"/>
      <w:szCs w:val="22"/>
      <w:lang w:eastAsia="en-US"/>
    </w:rPr>
  </w:style>
  <w:style w:type="paragraph" w:styleId="Titre1">
    <w:name w:val="heading 1"/>
    <w:basedOn w:val="Normal"/>
    <w:next w:val="Normal"/>
    <w:link w:val="Titre1Car"/>
    <w:uiPriority w:val="99"/>
    <w:qFormat/>
    <w:rsid w:val="00A05ADF"/>
    <w:pPr>
      <w:keepNext/>
      <w:spacing w:before="240" w:after="60" w:line="240" w:lineRule="auto"/>
      <w:jc w:val="both"/>
      <w:outlineLvl w:val="0"/>
    </w:pPr>
    <w:rPr>
      <w:rFonts w:ascii="Times New Roman" w:eastAsia="Times New Roman" w:hAnsi="Times New Roman"/>
      <w:b/>
      <w:sz w:val="28"/>
      <w:szCs w:val="28"/>
      <w:lang w:eastAsia="fr-FR"/>
    </w:rPr>
  </w:style>
  <w:style w:type="paragraph" w:styleId="Titre2">
    <w:name w:val="heading 2"/>
    <w:basedOn w:val="Normal"/>
    <w:next w:val="Normal"/>
    <w:link w:val="Titre2Car"/>
    <w:uiPriority w:val="9"/>
    <w:unhideWhenUsed/>
    <w:qFormat/>
    <w:rsid w:val="005C0479"/>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unhideWhenUsed/>
    <w:qFormat/>
    <w:rsid w:val="00B00EEC"/>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unhideWhenUsed/>
    <w:qFormat/>
    <w:rsid w:val="006103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3C6A"/>
    <w:pPr>
      <w:autoSpaceDE w:val="0"/>
      <w:autoSpaceDN w:val="0"/>
      <w:adjustRightInd w:val="0"/>
    </w:pPr>
    <w:rPr>
      <w:rFonts w:ascii="Times New Roman" w:hAnsi="Times New Roman"/>
      <w:color w:val="000000"/>
      <w:sz w:val="24"/>
      <w:szCs w:val="24"/>
      <w:lang w:eastAsia="en-US"/>
    </w:rPr>
  </w:style>
  <w:style w:type="character" w:customStyle="1" w:styleId="Titre1Car">
    <w:name w:val="Titre 1 Car"/>
    <w:link w:val="Titre1"/>
    <w:uiPriority w:val="99"/>
    <w:rsid w:val="00A05ADF"/>
    <w:rPr>
      <w:rFonts w:ascii="Times New Roman" w:eastAsia="Times New Roman" w:hAnsi="Times New Roman"/>
      <w:b/>
      <w:sz w:val="28"/>
      <w:szCs w:val="28"/>
    </w:rPr>
  </w:style>
  <w:style w:type="paragraph" w:styleId="En-tte">
    <w:name w:val="header"/>
    <w:basedOn w:val="Normal"/>
    <w:link w:val="En-tteCar"/>
    <w:uiPriority w:val="99"/>
    <w:unhideWhenUsed/>
    <w:rsid w:val="00A05ADF"/>
    <w:pPr>
      <w:tabs>
        <w:tab w:val="center" w:pos="4536"/>
        <w:tab w:val="right" w:pos="9072"/>
      </w:tabs>
    </w:pPr>
  </w:style>
  <w:style w:type="character" w:customStyle="1" w:styleId="En-tteCar">
    <w:name w:val="En-tête Car"/>
    <w:link w:val="En-tte"/>
    <w:uiPriority w:val="99"/>
    <w:rsid w:val="00A05ADF"/>
    <w:rPr>
      <w:sz w:val="22"/>
      <w:szCs w:val="22"/>
      <w:lang w:eastAsia="en-US"/>
    </w:rPr>
  </w:style>
  <w:style w:type="paragraph" w:styleId="Pieddepage">
    <w:name w:val="footer"/>
    <w:basedOn w:val="Normal"/>
    <w:link w:val="PieddepageCar"/>
    <w:uiPriority w:val="99"/>
    <w:unhideWhenUsed/>
    <w:rsid w:val="00A05ADF"/>
    <w:pPr>
      <w:tabs>
        <w:tab w:val="center" w:pos="4536"/>
        <w:tab w:val="right" w:pos="9072"/>
      </w:tabs>
    </w:pPr>
  </w:style>
  <w:style w:type="character" w:customStyle="1" w:styleId="PieddepageCar">
    <w:name w:val="Pied de page Car"/>
    <w:link w:val="Pieddepage"/>
    <w:uiPriority w:val="99"/>
    <w:rsid w:val="00A05ADF"/>
    <w:rPr>
      <w:sz w:val="22"/>
      <w:szCs w:val="22"/>
      <w:lang w:eastAsia="en-US"/>
    </w:rPr>
  </w:style>
  <w:style w:type="character" w:customStyle="1" w:styleId="Titre2Car">
    <w:name w:val="Titre 2 Car"/>
    <w:link w:val="Titre2"/>
    <w:uiPriority w:val="9"/>
    <w:rsid w:val="005C0479"/>
    <w:rPr>
      <w:rFonts w:ascii="Calibri Light" w:eastAsia="Times New Roman" w:hAnsi="Calibri Light" w:cs="Times New Roman"/>
      <w:b/>
      <w:bCs/>
      <w:i/>
      <w:iCs/>
      <w:sz w:val="28"/>
      <w:szCs w:val="28"/>
      <w:lang w:eastAsia="en-US"/>
    </w:rPr>
  </w:style>
  <w:style w:type="paragraph" w:styleId="En-ttedetabledesmatires">
    <w:name w:val="TOC Heading"/>
    <w:basedOn w:val="Titre1"/>
    <w:next w:val="Normal"/>
    <w:uiPriority w:val="39"/>
    <w:unhideWhenUsed/>
    <w:qFormat/>
    <w:rsid w:val="005C0479"/>
    <w:pPr>
      <w:keepLines/>
      <w:spacing w:after="0" w:line="259" w:lineRule="auto"/>
      <w:jc w:val="left"/>
      <w:outlineLvl w:val="9"/>
    </w:pPr>
    <w:rPr>
      <w:rFonts w:ascii="Calibri Light" w:hAnsi="Calibri Light"/>
      <w:b w:val="0"/>
      <w:color w:val="2E74B5"/>
      <w:sz w:val="32"/>
      <w:szCs w:val="32"/>
    </w:rPr>
  </w:style>
  <w:style w:type="paragraph" w:styleId="TM1">
    <w:name w:val="toc 1"/>
    <w:basedOn w:val="Normal"/>
    <w:next w:val="Normal"/>
    <w:autoRedefine/>
    <w:uiPriority w:val="39"/>
    <w:unhideWhenUsed/>
    <w:rsid w:val="00217C8E"/>
    <w:pPr>
      <w:tabs>
        <w:tab w:val="right" w:leader="underscore" w:pos="9062"/>
      </w:tabs>
      <w:spacing w:before="120" w:after="120" w:line="276" w:lineRule="auto"/>
      <w:jc w:val="both"/>
    </w:pPr>
    <w:rPr>
      <w:rFonts w:ascii="Montserrat" w:hAnsi="Montserrat" w:cstheme="minorHAnsi"/>
      <w:b/>
      <w:bCs/>
      <w:iCs/>
      <w:noProof/>
    </w:rPr>
  </w:style>
  <w:style w:type="paragraph" w:styleId="TM2">
    <w:name w:val="toc 2"/>
    <w:basedOn w:val="Normal"/>
    <w:next w:val="Normal"/>
    <w:autoRedefine/>
    <w:uiPriority w:val="39"/>
    <w:unhideWhenUsed/>
    <w:rsid w:val="005C0479"/>
    <w:pPr>
      <w:spacing w:before="120" w:after="0"/>
      <w:ind w:left="220"/>
    </w:pPr>
    <w:rPr>
      <w:rFonts w:asciiTheme="minorHAnsi" w:hAnsiTheme="minorHAnsi" w:cstheme="minorHAnsi"/>
      <w:b/>
      <w:bCs/>
    </w:rPr>
  </w:style>
  <w:style w:type="character" w:styleId="Lienhypertexte">
    <w:name w:val="Hyperlink"/>
    <w:uiPriority w:val="99"/>
    <w:unhideWhenUsed/>
    <w:rsid w:val="005C0479"/>
    <w:rPr>
      <w:color w:val="0563C1"/>
      <w:u w:val="single"/>
    </w:rPr>
  </w:style>
  <w:style w:type="paragraph" w:styleId="Notedebasdepage">
    <w:name w:val="footnote text"/>
    <w:basedOn w:val="Normal"/>
    <w:link w:val="NotedebasdepageCar"/>
    <w:uiPriority w:val="99"/>
    <w:semiHidden/>
    <w:unhideWhenUsed/>
    <w:rsid w:val="008E335C"/>
    <w:rPr>
      <w:sz w:val="20"/>
      <w:szCs w:val="20"/>
    </w:rPr>
  </w:style>
  <w:style w:type="character" w:customStyle="1" w:styleId="NotedebasdepageCar">
    <w:name w:val="Note de bas de page Car"/>
    <w:link w:val="Notedebasdepage"/>
    <w:uiPriority w:val="99"/>
    <w:semiHidden/>
    <w:rsid w:val="008E335C"/>
    <w:rPr>
      <w:lang w:eastAsia="en-US"/>
    </w:rPr>
  </w:style>
  <w:style w:type="character" w:styleId="Appelnotedebasdep">
    <w:name w:val="footnote reference"/>
    <w:uiPriority w:val="99"/>
    <w:semiHidden/>
    <w:unhideWhenUsed/>
    <w:rsid w:val="008E335C"/>
    <w:rPr>
      <w:vertAlign w:val="superscript"/>
    </w:rPr>
  </w:style>
  <w:style w:type="paragraph" w:styleId="NormalWeb">
    <w:name w:val="Normal (Web)"/>
    <w:basedOn w:val="Normal"/>
    <w:uiPriority w:val="99"/>
    <w:semiHidden/>
    <w:unhideWhenUsed/>
    <w:rsid w:val="008E335C"/>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aliases w:val="Titre1,Bullets,Paragraphe à Puce,References,Paragraphe de liste1,ReferencesCxSpLast"/>
    <w:basedOn w:val="Normal"/>
    <w:link w:val="ParagraphedelisteCar"/>
    <w:uiPriority w:val="34"/>
    <w:qFormat/>
    <w:rsid w:val="00D14CD2"/>
    <w:pPr>
      <w:spacing w:after="200" w:line="276" w:lineRule="auto"/>
      <w:ind w:left="720"/>
      <w:contextualSpacing/>
    </w:pPr>
  </w:style>
  <w:style w:type="character" w:customStyle="1" w:styleId="Titre3Car">
    <w:name w:val="Titre 3 Car"/>
    <w:link w:val="Titre3"/>
    <w:uiPriority w:val="9"/>
    <w:rsid w:val="00B00EEC"/>
    <w:rPr>
      <w:rFonts w:ascii="Calibri Light" w:eastAsia="Times New Roman" w:hAnsi="Calibri Light" w:cs="Times New Roman"/>
      <w:b/>
      <w:bCs/>
      <w:sz w:val="26"/>
      <w:szCs w:val="26"/>
      <w:lang w:eastAsia="en-US"/>
    </w:rPr>
  </w:style>
  <w:style w:type="character" w:styleId="Marquedecommentaire">
    <w:name w:val="annotation reference"/>
    <w:basedOn w:val="Policepardfaut"/>
    <w:uiPriority w:val="99"/>
    <w:semiHidden/>
    <w:unhideWhenUsed/>
    <w:rsid w:val="007057A2"/>
    <w:rPr>
      <w:sz w:val="16"/>
      <w:szCs w:val="16"/>
    </w:rPr>
  </w:style>
  <w:style w:type="paragraph" w:styleId="Commentaire">
    <w:name w:val="annotation text"/>
    <w:basedOn w:val="Normal"/>
    <w:link w:val="CommentaireCar"/>
    <w:uiPriority w:val="99"/>
    <w:semiHidden/>
    <w:unhideWhenUsed/>
    <w:rsid w:val="007057A2"/>
    <w:pPr>
      <w:spacing w:line="240" w:lineRule="auto"/>
    </w:pPr>
    <w:rPr>
      <w:sz w:val="20"/>
      <w:szCs w:val="20"/>
    </w:rPr>
  </w:style>
  <w:style w:type="character" w:customStyle="1" w:styleId="CommentaireCar">
    <w:name w:val="Commentaire Car"/>
    <w:basedOn w:val="Policepardfaut"/>
    <w:link w:val="Commentaire"/>
    <w:uiPriority w:val="99"/>
    <w:semiHidden/>
    <w:rsid w:val="007057A2"/>
    <w:rPr>
      <w:lang w:eastAsia="en-US"/>
    </w:rPr>
  </w:style>
  <w:style w:type="paragraph" w:styleId="Objetducommentaire">
    <w:name w:val="annotation subject"/>
    <w:basedOn w:val="Commentaire"/>
    <w:next w:val="Commentaire"/>
    <w:link w:val="ObjetducommentaireCar"/>
    <w:uiPriority w:val="99"/>
    <w:semiHidden/>
    <w:unhideWhenUsed/>
    <w:rsid w:val="007057A2"/>
    <w:rPr>
      <w:b/>
      <w:bCs/>
    </w:rPr>
  </w:style>
  <w:style w:type="character" w:customStyle="1" w:styleId="ObjetducommentaireCar">
    <w:name w:val="Objet du commentaire Car"/>
    <w:basedOn w:val="CommentaireCar"/>
    <w:link w:val="Objetducommentaire"/>
    <w:uiPriority w:val="99"/>
    <w:semiHidden/>
    <w:rsid w:val="007057A2"/>
    <w:rPr>
      <w:b/>
      <w:bCs/>
      <w:lang w:eastAsia="en-US"/>
    </w:rPr>
  </w:style>
  <w:style w:type="paragraph" w:styleId="Textedebulles">
    <w:name w:val="Balloon Text"/>
    <w:basedOn w:val="Normal"/>
    <w:link w:val="TextedebullesCar"/>
    <w:uiPriority w:val="99"/>
    <w:semiHidden/>
    <w:unhideWhenUsed/>
    <w:rsid w:val="007057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7A2"/>
    <w:rPr>
      <w:rFonts w:ascii="Segoe UI" w:hAnsi="Segoe UI" w:cs="Segoe UI"/>
      <w:sz w:val="18"/>
      <w:szCs w:val="18"/>
      <w:lang w:eastAsia="en-US"/>
    </w:rPr>
  </w:style>
  <w:style w:type="character" w:customStyle="1" w:styleId="Titre4Car">
    <w:name w:val="Titre 4 Car"/>
    <w:basedOn w:val="Policepardfaut"/>
    <w:link w:val="Titre4"/>
    <w:uiPriority w:val="9"/>
    <w:rsid w:val="00610303"/>
    <w:rPr>
      <w:rFonts w:asciiTheme="majorHAnsi" w:eastAsiaTheme="majorEastAsia" w:hAnsiTheme="majorHAnsi" w:cstheme="majorBidi"/>
      <w:i/>
      <w:iCs/>
      <w:color w:val="2E74B5" w:themeColor="accent1" w:themeShade="BF"/>
      <w:sz w:val="22"/>
      <w:szCs w:val="22"/>
      <w:lang w:eastAsia="en-US"/>
    </w:rPr>
  </w:style>
  <w:style w:type="paragraph" w:styleId="Retraitcorpsdetexte">
    <w:name w:val="Body Text Indent"/>
    <w:basedOn w:val="Normal"/>
    <w:link w:val="RetraitcorpsdetexteCar"/>
    <w:uiPriority w:val="99"/>
    <w:unhideWhenUsed/>
    <w:rsid w:val="001861DB"/>
    <w:pPr>
      <w:spacing w:after="120"/>
      <w:ind w:left="283"/>
    </w:pPr>
    <w:rPr>
      <w:rFonts w:eastAsia="Times New Roman"/>
    </w:rPr>
  </w:style>
  <w:style w:type="character" w:customStyle="1" w:styleId="RetraitcorpsdetexteCar">
    <w:name w:val="Retrait corps de texte Car"/>
    <w:basedOn w:val="Policepardfaut"/>
    <w:link w:val="Retraitcorpsdetexte"/>
    <w:uiPriority w:val="99"/>
    <w:rsid w:val="001861DB"/>
    <w:rPr>
      <w:rFonts w:eastAsia="Times New Roman"/>
      <w:sz w:val="22"/>
      <w:szCs w:val="22"/>
      <w:lang w:eastAsia="en-US"/>
    </w:rPr>
  </w:style>
  <w:style w:type="character" w:customStyle="1" w:styleId="ParagraphedelisteCar">
    <w:name w:val="Paragraphe de liste Car"/>
    <w:aliases w:val="Titre1 Car,Bullets Car,Paragraphe à Puce Car,References Car,Paragraphe de liste1 Car,ReferencesCxSpLast Car"/>
    <w:link w:val="Paragraphedeliste"/>
    <w:uiPriority w:val="34"/>
    <w:locked/>
    <w:rsid w:val="00D336A8"/>
    <w:rPr>
      <w:sz w:val="22"/>
      <w:szCs w:val="22"/>
      <w:lang w:eastAsia="en-US"/>
    </w:rPr>
  </w:style>
  <w:style w:type="table" w:styleId="Grilledutableau">
    <w:name w:val="Table Grid"/>
    <w:basedOn w:val="TableauNormal"/>
    <w:uiPriority w:val="39"/>
    <w:rsid w:val="008979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312083"/>
    <w:pPr>
      <w:spacing w:after="0"/>
      <w:ind w:left="440"/>
    </w:pPr>
    <w:rPr>
      <w:rFonts w:asciiTheme="minorHAnsi" w:hAnsiTheme="minorHAnsi" w:cstheme="minorHAnsi"/>
      <w:sz w:val="20"/>
      <w:szCs w:val="20"/>
    </w:rPr>
  </w:style>
  <w:style w:type="paragraph" w:styleId="TM4">
    <w:name w:val="toc 4"/>
    <w:basedOn w:val="Normal"/>
    <w:next w:val="Normal"/>
    <w:autoRedefine/>
    <w:uiPriority w:val="39"/>
    <w:unhideWhenUsed/>
    <w:rsid w:val="00312083"/>
    <w:pPr>
      <w:spacing w:after="0"/>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312083"/>
    <w:pPr>
      <w:spacing w:after="0"/>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312083"/>
    <w:pPr>
      <w:spacing w:after="0"/>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312083"/>
    <w:pPr>
      <w:spacing w:after="0"/>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312083"/>
    <w:pPr>
      <w:spacing w:after="0"/>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312083"/>
    <w:pPr>
      <w:spacing w:after="0"/>
      <w:ind w:left="1760"/>
    </w:pPr>
    <w:rPr>
      <w:rFonts w:asciiTheme="minorHAnsi" w:hAnsiTheme="minorHAnsi" w:cstheme="minorHAnsi"/>
      <w:sz w:val="20"/>
      <w:szCs w:val="20"/>
    </w:rPr>
  </w:style>
  <w:style w:type="paragraph" w:styleId="Rvision">
    <w:name w:val="Revision"/>
    <w:hidden/>
    <w:uiPriority w:val="99"/>
    <w:semiHidden/>
    <w:rsid w:val="008967FA"/>
    <w:rPr>
      <w:sz w:val="22"/>
      <w:szCs w:val="22"/>
      <w:lang w:eastAsia="en-US"/>
    </w:rPr>
  </w:style>
  <w:style w:type="character" w:styleId="Accentuation">
    <w:name w:val="Emphasis"/>
    <w:basedOn w:val="Policepardfaut"/>
    <w:uiPriority w:val="20"/>
    <w:qFormat/>
    <w:rsid w:val="00253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246">
      <w:bodyDiv w:val="1"/>
      <w:marLeft w:val="0"/>
      <w:marRight w:val="0"/>
      <w:marTop w:val="0"/>
      <w:marBottom w:val="0"/>
      <w:divBdr>
        <w:top w:val="none" w:sz="0" w:space="0" w:color="auto"/>
        <w:left w:val="none" w:sz="0" w:space="0" w:color="auto"/>
        <w:bottom w:val="none" w:sz="0" w:space="0" w:color="auto"/>
        <w:right w:val="none" w:sz="0" w:space="0" w:color="auto"/>
      </w:divBdr>
      <w:divsChild>
        <w:div w:id="89013164">
          <w:marLeft w:val="360"/>
          <w:marRight w:val="0"/>
          <w:marTop w:val="200"/>
          <w:marBottom w:val="0"/>
          <w:divBdr>
            <w:top w:val="none" w:sz="0" w:space="0" w:color="auto"/>
            <w:left w:val="none" w:sz="0" w:space="0" w:color="auto"/>
            <w:bottom w:val="none" w:sz="0" w:space="0" w:color="auto"/>
            <w:right w:val="none" w:sz="0" w:space="0" w:color="auto"/>
          </w:divBdr>
        </w:div>
        <w:div w:id="1912424247">
          <w:marLeft w:val="1123"/>
          <w:marRight w:val="0"/>
          <w:marTop w:val="200"/>
          <w:marBottom w:val="0"/>
          <w:divBdr>
            <w:top w:val="none" w:sz="0" w:space="0" w:color="auto"/>
            <w:left w:val="none" w:sz="0" w:space="0" w:color="auto"/>
            <w:bottom w:val="none" w:sz="0" w:space="0" w:color="auto"/>
            <w:right w:val="none" w:sz="0" w:space="0" w:color="auto"/>
          </w:divBdr>
        </w:div>
        <w:div w:id="234558302">
          <w:marLeft w:val="1123"/>
          <w:marRight w:val="0"/>
          <w:marTop w:val="200"/>
          <w:marBottom w:val="0"/>
          <w:divBdr>
            <w:top w:val="none" w:sz="0" w:space="0" w:color="auto"/>
            <w:left w:val="none" w:sz="0" w:space="0" w:color="auto"/>
            <w:bottom w:val="none" w:sz="0" w:space="0" w:color="auto"/>
            <w:right w:val="none" w:sz="0" w:space="0" w:color="auto"/>
          </w:divBdr>
        </w:div>
        <w:div w:id="1706323545">
          <w:marLeft w:val="1123"/>
          <w:marRight w:val="0"/>
          <w:marTop w:val="200"/>
          <w:marBottom w:val="0"/>
          <w:divBdr>
            <w:top w:val="none" w:sz="0" w:space="0" w:color="auto"/>
            <w:left w:val="none" w:sz="0" w:space="0" w:color="auto"/>
            <w:bottom w:val="none" w:sz="0" w:space="0" w:color="auto"/>
            <w:right w:val="none" w:sz="0" w:space="0" w:color="auto"/>
          </w:divBdr>
        </w:div>
      </w:divsChild>
    </w:div>
    <w:div w:id="208079116">
      <w:bodyDiv w:val="1"/>
      <w:marLeft w:val="0"/>
      <w:marRight w:val="0"/>
      <w:marTop w:val="0"/>
      <w:marBottom w:val="0"/>
      <w:divBdr>
        <w:top w:val="none" w:sz="0" w:space="0" w:color="auto"/>
        <w:left w:val="none" w:sz="0" w:space="0" w:color="auto"/>
        <w:bottom w:val="none" w:sz="0" w:space="0" w:color="auto"/>
        <w:right w:val="none" w:sz="0" w:space="0" w:color="auto"/>
      </w:divBdr>
      <w:divsChild>
        <w:div w:id="1549999621">
          <w:marLeft w:val="360"/>
          <w:marRight w:val="0"/>
          <w:marTop w:val="200"/>
          <w:marBottom w:val="0"/>
          <w:divBdr>
            <w:top w:val="none" w:sz="0" w:space="0" w:color="auto"/>
            <w:left w:val="none" w:sz="0" w:space="0" w:color="auto"/>
            <w:bottom w:val="none" w:sz="0" w:space="0" w:color="auto"/>
            <w:right w:val="none" w:sz="0" w:space="0" w:color="auto"/>
          </w:divBdr>
        </w:div>
        <w:div w:id="2127651467">
          <w:marLeft w:val="1123"/>
          <w:marRight w:val="0"/>
          <w:marTop w:val="200"/>
          <w:marBottom w:val="0"/>
          <w:divBdr>
            <w:top w:val="none" w:sz="0" w:space="0" w:color="auto"/>
            <w:left w:val="none" w:sz="0" w:space="0" w:color="auto"/>
            <w:bottom w:val="none" w:sz="0" w:space="0" w:color="auto"/>
            <w:right w:val="none" w:sz="0" w:space="0" w:color="auto"/>
          </w:divBdr>
        </w:div>
        <w:div w:id="1256397880">
          <w:marLeft w:val="1123"/>
          <w:marRight w:val="0"/>
          <w:marTop w:val="200"/>
          <w:marBottom w:val="0"/>
          <w:divBdr>
            <w:top w:val="none" w:sz="0" w:space="0" w:color="auto"/>
            <w:left w:val="none" w:sz="0" w:space="0" w:color="auto"/>
            <w:bottom w:val="none" w:sz="0" w:space="0" w:color="auto"/>
            <w:right w:val="none" w:sz="0" w:space="0" w:color="auto"/>
          </w:divBdr>
        </w:div>
        <w:div w:id="692537903">
          <w:marLeft w:val="1123"/>
          <w:marRight w:val="0"/>
          <w:marTop w:val="200"/>
          <w:marBottom w:val="0"/>
          <w:divBdr>
            <w:top w:val="none" w:sz="0" w:space="0" w:color="auto"/>
            <w:left w:val="none" w:sz="0" w:space="0" w:color="auto"/>
            <w:bottom w:val="none" w:sz="0" w:space="0" w:color="auto"/>
            <w:right w:val="none" w:sz="0" w:space="0" w:color="auto"/>
          </w:divBdr>
        </w:div>
      </w:divsChild>
    </w:div>
    <w:div w:id="466551690">
      <w:bodyDiv w:val="1"/>
      <w:marLeft w:val="0"/>
      <w:marRight w:val="0"/>
      <w:marTop w:val="0"/>
      <w:marBottom w:val="0"/>
      <w:divBdr>
        <w:top w:val="none" w:sz="0" w:space="0" w:color="auto"/>
        <w:left w:val="none" w:sz="0" w:space="0" w:color="auto"/>
        <w:bottom w:val="none" w:sz="0" w:space="0" w:color="auto"/>
        <w:right w:val="none" w:sz="0" w:space="0" w:color="auto"/>
      </w:divBdr>
      <w:divsChild>
        <w:div w:id="1991858223">
          <w:marLeft w:val="1123"/>
          <w:marRight w:val="0"/>
          <w:marTop w:val="200"/>
          <w:marBottom w:val="0"/>
          <w:divBdr>
            <w:top w:val="none" w:sz="0" w:space="0" w:color="auto"/>
            <w:left w:val="none" w:sz="0" w:space="0" w:color="auto"/>
            <w:bottom w:val="none" w:sz="0" w:space="0" w:color="auto"/>
            <w:right w:val="none" w:sz="0" w:space="0" w:color="auto"/>
          </w:divBdr>
        </w:div>
      </w:divsChild>
    </w:div>
    <w:div w:id="475339059">
      <w:bodyDiv w:val="1"/>
      <w:marLeft w:val="0"/>
      <w:marRight w:val="0"/>
      <w:marTop w:val="0"/>
      <w:marBottom w:val="0"/>
      <w:divBdr>
        <w:top w:val="none" w:sz="0" w:space="0" w:color="auto"/>
        <w:left w:val="none" w:sz="0" w:space="0" w:color="auto"/>
        <w:bottom w:val="none" w:sz="0" w:space="0" w:color="auto"/>
        <w:right w:val="none" w:sz="0" w:space="0" w:color="auto"/>
      </w:divBdr>
      <w:divsChild>
        <w:div w:id="6754163">
          <w:marLeft w:val="360"/>
          <w:marRight w:val="0"/>
          <w:marTop w:val="200"/>
          <w:marBottom w:val="0"/>
          <w:divBdr>
            <w:top w:val="none" w:sz="0" w:space="0" w:color="auto"/>
            <w:left w:val="none" w:sz="0" w:space="0" w:color="auto"/>
            <w:bottom w:val="none" w:sz="0" w:space="0" w:color="auto"/>
            <w:right w:val="none" w:sz="0" w:space="0" w:color="auto"/>
          </w:divBdr>
        </w:div>
        <w:div w:id="1099375603">
          <w:marLeft w:val="1123"/>
          <w:marRight w:val="0"/>
          <w:marTop w:val="200"/>
          <w:marBottom w:val="0"/>
          <w:divBdr>
            <w:top w:val="none" w:sz="0" w:space="0" w:color="auto"/>
            <w:left w:val="none" w:sz="0" w:space="0" w:color="auto"/>
            <w:bottom w:val="none" w:sz="0" w:space="0" w:color="auto"/>
            <w:right w:val="none" w:sz="0" w:space="0" w:color="auto"/>
          </w:divBdr>
        </w:div>
        <w:div w:id="472724286">
          <w:marLeft w:val="1123"/>
          <w:marRight w:val="0"/>
          <w:marTop w:val="200"/>
          <w:marBottom w:val="0"/>
          <w:divBdr>
            <w:top w:val="none" w:sz="0" w:space="0" w:color="auto"/>
            <w:left w:val="none" w:sz="0" w:space="0" w:color="auto"/>
            <w:bottom w:val="none" w:sz="0" w:space="0" w:color="auto"/>
            <w:right w:val="none" w:sz="0" w:space="0" w:color="auto"/>
          </w:divBdr>
        </w:div>
        <w:div w:id="78911584">
          <w:marLeft w:val="1123"/>
          <w:marRight w:val="0"/>
          <w:marTop w:val="200"/>
          <w:marBottom w:val="0"/>
          <w:divBdr>
            <w:top w:val="none" w:sz="0" w:space="0" w:color="auto"/>
            <w:left w:val="none" w:sz="0" w:space="0" w:color="auto"/>
            <w:bottom w:val="none" w:sz="0" w:space="0" w:color="auto"/>
            <w:right w:val="none" w:sz="0" w:space="0" w:color="auto"/>
          </w:divBdr>
        </w:div>
      </w:divsChild>
    </w:div>
    <w:div w:id="522550559">
      <w:bodyDiv w:val="1"/>
      <w:marLeft w:val="0"/>
      <w:marRight w:val="0"/>
      <w:marTop w:val="0"/>
      <w:marBottom w:val="0"/>
      <w:divBdr>
        <w:top w:val="none" w:sz="0" w:space="0" w:color="auto"/>
        <w:left w:val="none" w:sz="0" w:space="0" w:color="auto"/>
        <w:bottom w:val="none" w:sz="0" w:space="0" w:color="auto"/>
        <w:right w:val="none" w:sz="0" w:space="0" w:color="auto"/>
      </w:divBdr>
      <w:divsChild>
        <w:div w:id="901797698">
          <w:marLeft w:val="850"/>
          <w:marRight w:val="0"/>
          <w:marTop w:val="200"/>
          <w:marBottom w:val="0"/>
          <w:divBdr>
            <w:top w:val="none" w:sz="0" w:space="0" w:color="auto"/>
            <w:left w:val="none" w:sz="0" w:space="0" w:color="auto"/>
            <w:bottom w:val="none" w:sz="0" w:space="0" w:color="auto"/>
            <w:right w:val="none" w:sz="0" w:space="0" w:color="auto"/>
          </w:divBdr>
        </w:div>
      </w:divsChild>
    </w:div>
    <w:div w:id="979843934">
      <w:bodyDiv w:val="1"/>
      <w:marLeft w:val="0"/>
      <w:marRight w:val="0"/>
      <w:marTop w:val="0"/>
      <w:marBottom w:val="0"/>
      <w:divBdr>
        <w:top w:val="none" w:sz="0" w:space="0" w:color="auto"/>
        <w:left w:val="none" w:sz="0" w:space="0" w:color="auto"/>
        <w:bottom w:val="none" w:sz="0" w:space="0" w:color="auto"/>
        <w:right w:val="none" w:sz="0" w:space="0" w:color="auto"/>
      </w:divBdr>
    </w:div>
    <w:div w:id="1152983152">
      <w:bodyDiv w:val="1"/>
      <w:marLeft w:val="0"/>
      <w:marRight w:val="0"/>
      <w:marTop w:val="0"/>
      <w:marBottom w:val="0"/>
      <w:divBdr>
        <w:top w:val="none" w:sz="0" w:space="0" w:color="auto"/>
        <w:left w:val="none" w:sz="0" w:space="0" w:color="auto"/>
        <w:bottom w:val="none" w:sz="0" w:space="0" w:color="auto"/>
        <w:right w:val="none" w:sz="0" w:space="0" w:color="auto"/>
      </w:divBdr>
      <w:divsChild>
        <w:div w:id="1147940212">
          <w:marLeft w:val="0"/>
          <w:marRight w:val="0"/>
          <w:marTop w:val="0"/>
          <w:marBottom w:val="0"/>
          <w:divBdr>
            <w:top w:val="none" w:sz="0" w:space="0" w:color="auto"/>
            <w:left w:val="none" w:sz="0" w:space="0" w:color="auto"/>
            <w:bottom w:val="none" w:sz="0" w:space="0" w:color="auto"/>
            <w:right w:val="none" w:sz="0" w:space="0" w:color="auto"/>
          </w:divBdr>
          <w:divsChild>
            <w:div w:id="1918898983">
              <w:marLeft w:val="0"/>
              <w:marRight w:val="0"/>
              <w:marTop w:val="0"/>
              <w:marBottom w:val="0"/>
              <w:divBdr>
                <w:top w:val="none" w:sz="0" w:space="0" w:color="auto"/>
                <w:left w:val="none" w:sz="0" w:space="0" w:color="auto"/>
                <w:bottom w:val="none" w:sz="0" w:space="0" w:color="auto"/>
                <w:right w:val="none" w:sz="0" w:space="0" w:color="auto"/>
              </w:divBdr>
            </w:div>
          </w:divsChild>
        </w:div>
        <w:div w:id="1275672900">
          <w:marLeft w:val="0"/>
          <w:marRight w:val="0"/>
          <w:marTop w:val="0"/>
          <w:marBottom w:val="0"/>
          <w:divBdr>
            <w:top w:val="none" w:sz="0" w:space="0" w:color="auto"/>
            <w:left w:val="none" w:sz="0" w:space="0" w:color="auto"/>
            <w:bottom w:val="none" w:sz="0" w:space="0" w:color="auto"/>
            <w:right w:val="none" w:sz="0" w:space="0" w:color="auto"/>
          </w:divBdr>
        </w:div>
      </w:divsChild>
    </w:div>
    <w:div w:id="1249192004">
      <w:bodyDiv w:val="1"/>
      <w:marLeft w:val="0"/>
      <w:marRight w:val="0"/>
      <w:marTop w:val="0"/>
      <w:marBottom w:val="0"/>
      <w:divBdr>
        <w:top w:val="none" w:sz="0" w:space="0" w:color="auto"/>
        <w:left w:val="none" w:sz="0" w:space="0" w:color="auto"/>
        <w:bottom w:val="none" w:sz="0" w:space="0" w:color="auto"/>
        <w:right w:val="none" w:sz="0" w:space="0" w:color="auto"/>
      </w:divBdr>
    </w:div>
    <w:div w:id="1318067710">
      <w:bodyDiv w:val="1"/>
      <w:marLeft w:val="0"/>
      <w:marRight w:val="0"/>
      <w:marTop w:val="0"/>
      <w:marBottom w:val="0"/>
      <w:divBdr>
        <w:top w:val="none" w:sz="0" w:space="0" w:color="auto"/>
        <w:left w:val="none" w:sz="0" w:space="0" w:color="auto"/>
        <w:bottom w:val="none" w:sz="0" w:space="0" w:color="auto"/>
        <w:right w:val="none" w:sz="0" w:space="0" w:color="auto"/>
      </w:divBdr>
      <w:divsChild>
        <w:div w:id="762606537">
          <w:marLeft w:val="360"/>
          <w:marRight w:val="0"/>
          <w:marTop w:val="200"/>
          <w:marBottom w:val="0"/>
          <w:divBdr>
            <w:top w:val="none" w:sz="0" w:space="0" w:color="auto"/>
            <w:left w:val="none" w:sz="0" w:space="0" w:color="auto"/>
            <w:bottom w:val="none" w:sz="0" w:space="0" w:color="auto"/>
            <w:right w:val="none" w:sz="0" w:space="0" w:color="auto"/>
          </w:divBdr>
        </w:div>
        <w:div w:id="1715696994">
          <w:marLeft w:val="360"/>
          <w:marRight w:val="0"/>
          <w:marTop w:val="200"/>
          <w:marBottom w:val="0"/>
          <w:divBdr>
            <w:top w:val="none" w:sz="0" w:space="0" w:color="auto"/>
            <w:left w:val="none" w:sz="0" w:space="0" w:color="auto"/>
            <w:bottom w:val="none" w:sz="0" w:space="0" w:color="auto"/>
            <w:right w:val="none" w:sz="0" w:space="0" w:color="auto"/>
          </w:divBdr>
        </w:div>
      </w:divsChild>
    </w:div>
    <w:div w:id="1509900780">
      <w:bodyDiv w:val="1"/>
      <w:marLeft w:val="0"/>
      <w:marRight w:val="0"/>
      <w:marTop w:val="0"/>
      <w:marBottom w:val="0"/>
      <w:divBdr>
        <w:top w:val="none" w:sz="0" w:space="0" w:color="auto"/>
        <w:left w:val="none" w:sz="0" w:space="0" w:color="auto"/>
        <w:bottom w:val="none" w:sz="0" w:space="0" w:color="auto"/>
        <w:right w:val="none" w:sz="0" w:space="0" w:color="auto"/>
      </w:divBdr>
      <w:divsChild>
        <w:div w:id="2048143800">
          <w:marLeft w:val="360"/>
          <w:marRight w:val="0"/>
          <w:marTop w:val="200"/>
          <w:marBottom w:val="0"/>
          <w:divBdr>
            <w:top w:val="none" w:sz="0" w:space="0" w:color="auto"/>
            <w:left w:val="none" w:sz="0" w:space="0" w:color="auto"/>
            <w:bottom w:val="none" w:sz="0" w:space="0" w:color="auto"/>
            <w:right w:val="none" w:sz="0" w:space="0" w:color="auto"/>
          </w:divBdr>
        </w:div>
        <w:div w:id="1829207356">
          <w:marLeft w:val="1123"/>
          <w:marRight w:val="0"/>
          <w:marTop w:val="200"/>
          <w:marBottom w:val="0"/>
          <w:divBdr>
            <w:top w:val="none" w:sz="0" w:space="0" w:color="auto"/>
            <w:left w:val="none" w:sz="0" w:space="0" w:color="auto"/>
            <w:bottom w:val="none" w:sz="0" w:space="0" w:color="auto"/>
            <w:right w:val="none" w:sz="0" w:space="0" w:color="auto"/>
          </w:divBdr>
        </w:div>
        <w:div w:id="1538932276">
          <w:marLeft w:val="1123"/>
          <w:marRight w:val="0"/>
          <w:marTop w:val="200"/>
          <w:marBottom w:val="0"/>
          <w:divBdr>
            <w:top w:val="none" w:sz="0" w:space="0" w:color="auto"/>
            <w:left w:val="none" w:sz="0" w:space="0" w:color="auto"/>
            <w:bottom w:val="none" w:sz="0" w:space="0" w:color="auto"/>
            <w:right w:val="none" w:sz="0" w:space="0" w:color="auto"/>
          </w:divBdr>
        </w:div>
        <w:div w:id="1422873563">
          <w:marLeft w:val="1123"/>
          <w:marRight w:val="0"/>
          <w:marTop w:val="200"/>
          <w:marBottom w:val="0"/>
          <w:divBdr>
            <w:top w:val="none" w:sz="0" w:space="0" w:color="auto"/>
            <w:left w:val="none" w:sz="0" w:space="0" w:color="auto"/>
            <w:bottom w:val="none" w:sz="0" w:space="0" w:color="auto"/>
            <w:right w:val="none" w:sz="0" w:space="0" w:color="auto"/>
          </w:divBdr>
        </w:div>
        <w:div w:id="1215393171">
          <w:marLeft w:val="1123"/>
          <w:marRight w:val="0"/>
          <w:marTop w:val="200"/>
          <w:marBottom w:val="0"/>
          <w:divBdr>
            <w:top w:val="none" w:sz="0" w:space="0" w:color="auto"/>
            <w:left w:val="none" w:sz="0" w:space="0" w:color="auto"/>
            <w:bottom w:val="none" w:sz="0" w:space="0" w:color="auto"/>
            <w:right w:val="none" w:sz="0" w:space="0" w:color="auto"/>
          </w:divBdr>
        </w:div>
      </w:divsChild>
    </w:div>
    <w:div w:id="1638488463">
      <w:bodyDiv w:val="1"/>
      <w:marLeft w:val="0"/>
      <w:marRight w:val="0"/>
      <w:marTop w:val="0"/>
      <w:marBottom w:val="0"/>
      <w:divBdr>
        <w:top w:val="none" w:sz="0" w:space="0" w:color="auto"/>
        <w:left w:val="none" w:sz="0" w:space="0" w:color="auto"/>
        <w:bottom w:val="none" w:sz="0" w:space="0" w:color="auto"/>
        <w:right w:val="none" w:sz="0" w:space="0" w:color="auto"/>
      </w:divBdr>
      <w:divsChild>
        <w:div w:id="1178078647">
          <w:marLeft w:val="1123"/>
          <w:marRight w:val="0"/>
          <w:marTop w:val="200"/>
          <w:marBottom w:val="0"/>
          <w:divBdr>
            <w:top w:val="none" w:sz="0" w:space="0" w:color="auto"/>
            <w:left w:val="none" w:sz="0" w:space="0" w:color="auto"/>
            <w:bottom w:val="none" w:sz="0" w:space="0" w:color="auto"/>
            <w:right w:val="none" w:sz="0" w:space="0" w:color="auto"/>
          </w:divBdr>
        </w:div>
        <w:div w:id="2106265918">
          <w:marLeft w:val="1123"/>
          <w:marRight w:val="0"/>
          <w:marTop w:val="200"/>
          <w:marBottom w:val="0"/>
          <w:divBdr>
            <w:top w:val="none" w:sz="0" w:space="0" w:color="auto"/>
            <w:left w:val="none" w:sz="0" w:space="0" w:color="auto"/>
            <w:bottom w:val="none" w:sz="0" w:space="0" w:color="auto"/>
            <w:right w:val="none" w:sz="0" w:space="0" w:color="auto"/>
          </w:divBdr>
        </w:div>
        <w:div w:id="850950639">
          <w:marLeft w:val="1123"/>
          <w:marRight w:val="0"/>
          <w:marTop w:val="200"/>
          <w:marBottom w:val="0"/>
          <w:divBdr>
            <w:top w:val="none" w:sz="0" w:space="0" w:color="auto"/>
            <w:left w:val="none" w:sz="0" w:space="0" w:color="auto"/>
            <w:bottom w:val="none" w:sz="0" w:space="0" w:color="auto"/>
            <w:right w:val="none" w:sz="0" w:space="0" w:color="auto"/>
          </w:divBdr>
        </w:div>
        <w:div w:id="2006518674">
          <w:marLeft w:val="1123"/>
          <w:marRight w:val="0"/>
          <w:marTop w:val="200"/>
          <w:marBottom w:val="0"/>
          <w:divBdr>
            <w:top w:val="none" w:sz="0" w:space="0" w:color="auto"/>
            <w:left w:val="none" w:sz="0" w:space="0" w:color="auto"/>
            <w:bottom w:val="none" w:sz="0" w:space="0" w:color="auto"/>
            <w:right w:val="none" w:sz="0" w:space="0" w:color="auto"/>
          </w:divBdr>
        </w:div>
      </w:divsChild>
    </w:div>
    <w:div w:id="1701008185">
      <w:bodyDiv w:val="1"/>
      <w:marLeft w:val="0"/>
      <w:marRight w:val="0"/>
      <w:marTop w:val="0"/>
      <w:marBottom w:val="0"/>
      <w:divBdr>
        <w:top w:val="none" w:sz="0" w:space="0" w:color="auto"/>
        <w:left w:val="none" w:sz="0" w:space="0" w:color="auto"/>
        <w:bottom w:val="none" w:sz="0" w:space="0" w:color="auto"/>
        <w:right w:val="none" w:sz="0" w:space="0" w:color="auto"/>
      </w:divBdr>
      <w:divsChild>
        <w:div w:id="531042731">
          <w:marLeft w:val="360"/>
          <w:marRight w:val="0"/>
          <w:marTop w:val="200"/>
          <w:marBottom w:val="0"/>
          <w:divBdr>
            <w:top w:val="none" w:sz="0" w:space="0" w:color="auto"/>
            <w:left w:val="none" w:sz="0" w:space="0" w:color="auto"/>
            <w:bottom w:val="none" w:sz="0" w:space="0" w:color="auto"/>
            <w:right w:val="none" w:sz="0" w:space="0" w:color="auto"/>
          </w:divBdr>
        </w:div>
        <w:div w:id="778641283">
          <w:marLeft w:val="1123"/>
          <w:marRight w:val="0"/>
          <w:marTop w:val="200"/>
          <w:marBottom w:val="0"/>
          <w:divBdr>
            <w:top w:val="none" w:sz="0" w:space="0" w:color="auto"/>
            <w:left w:val="none" w:sz="0" w:space="0" w:color="auto"/>
            <w:bottom w:val="none" w:sz="0" w:space="0" w:color="auto"/>
            <w:right w:val="none" w:sz="0" w:space="0" w:color="auto"/>
          </w:divBdr>
        </w:div>
        <w:div w:id="1930888020">
          <w:marLeft w:val="1123"/>
          <w:marRight w:val="0"/>
          <w:marTop w:val="200"/>
          <w:marBottom w:val="0"/>
          <w:divBdr>
            <w:top w:val="none" w:sz="0" w:space="0" w:color="auto"/>
            <w:left w:val="none" w:sz="0" w:space="0" w:color="auto"/>
            <w:bottom w:val="none" w:sz="0" w:space="0" w:color="auto"/>
            <w:right w:val="none" w:sz="0" w:space="0" w:color="auto"/>
          </w:divBdr>
        </w:div>
        <w:div w:id="1035233001">
          <w:marLeft w:val="1123"/>
          <w:marRight w:val="0"/>
          <w:marTop w:val="200"/>
          <w:marBottom w:val="0"/>
          <w:divBdr>
            <w:top w:val="none" w:sz="0" w:space="0" w:color="auto"/>
            <w:left w:val="none" w:sz="0" w:space="0" w:color="auto"/>
            <w:bottom w:val="none" w:sz="0" w:space="0" w:color="auto"/>
            <w:right w:val="none" w:sz="0" w:space="0" w:color="auto"/>
          </w:divBdr>
        </w:div>
        <w:div w:id="2040465992">
          <w:marLeft w:val="1123"/>
          <w:marRight w:val="0"/>
          <w:marTop w:val="200"/>
          <w:marBottom w:val="0"/>
          <w:divBdr>
            <w:top w:val="none" w:sz="0" w:space="0" w:color="auto"/>
            <w:left w:val="none" w:sz="0" w:space="0" w:color="auto"/>
            <w:bottom w:val="none" w:sz="0" w:space="0" w:color="auto"/>
            <w:right w:val="none" w:sz="0" w:space="0" w:color="auto"/>
          </w:divBdr>
        </w:div>
      </w:divsChild>
    </w:div>
    <w:div w:id="1760177784">
      <w:bodyDiv w:val="1"/>
      <w:marLeft w:val="0"/>
      <w:marRight w:val="0"/>
      <w:marTop w:val="0"/>
      <w:marBottom w:val="0"/>
      <w:divBdr>
        <w:top w:val="none" w:sz="0" w:space="0" w:color="auto"/>
        <w:left w:val="none" w:sz="0" w:space="0" w:color="auto"/>
        <w:bottom w:val="none" w:sz="0" w:space="0" w:color="auto"/>
        <w:right w:val="none" w:sz="0" w:space="0" w:color="auto"/>
      </w:divBdr>
      <w:divsChild>
        <w:div w:id="848954017">
          <w:marLeft w:val="360"/>
          <w:marRight w:val="0"/>
          <w:marTop w:val="200"/>
          <w:marBottom w:val="0"/>
          <w:divBdr>
            <w:top w:val="none" w:sz="0" w:space="0" w:color="auto"/>
            <w:left w:val="none" w:sz="0" w:space="0" w:color="auto"/>
            <w:bottom w:val="none" w:sz="0" w:space="0" w:color="auto"/>
            <w:right w:val="none" w:sz="0" w:space="0" w:color="auto"/>
          </w:divBdr>
        </w:div>
      </w:divsChild>
    </w:div>
    <w:div w:id="2024896012">
      <w:bodyDiv w:val="1"/>
      <w:marLeft w:val="0"/>
      <w:marRight w:val="0"/>
      <w:marTop w:val="0"/>
      <w:marBottom w:val="0"/>
      <w:divBdr>
        <w:top w:val="none" w:sz="0" w:space="0" w:color="auto"/>
        <w:left w:val="none" w:sz="0" w:space="0" w:color="auto"/>
        <w:bottom w:val="none" w:sz="0" w:space="0" w:color="auto"/>
        <w:right w:val="none" w:sz="0" w:space="0" w:color="auto"/>
      </w:divBdr>
      <w:divsChild>
        <w:div w:id="1329284914">
          <w:marLeft w:val="360"/>
          <w:marRight w:val="0"/>
          <w:marTop w:val="200"/>
          <w:marBottom w:val="0"/>
          <w:divBdr>
            <w:top w:val="none" w:sz="0" w:space="0" w:color="auto"/>
            <w:left w:val="none" w:sz="0" w:space="0" w:color="auto"/>
            <w:bottom w:val="none" w:sz="0" w:space="0" w:color="auto"/>
            <w:right w:val="none" w:sz="0" w:space="0" w:color="auto"/>
          </w:divBdr>
        </w:div>
        <w:div w:id="1183981033">
          <w:marLeft w:val="1123"/>
          <w:marRight w:val="0"/>
          <w:marTop w:val="200"/>
          <w:marBottom w:val="0"/>
          <w:divBdr>
            <w:top w:val="none" w:sz="0" w:space="0" w:color="auto"/>
            <w:left w:val="none" w:sz="0" w:space="0" w:color="auto"/>
            <w:bottom w:val="none" w:sz="0" w:space="0" w:color="auto"/>
            <w:right w:val="none" w:sz="0" w:space="0" w:color="auto"/>
          </w:divBdr>
        </w:div>
        <w:div w:id="1555700662">
          <w:marLeft w:val="1123"/>
          <w:marRight w:val="0"/>
          <w:marTop w:val="200"/>
          <w:marBottom w:val="0"/>
          <w:divBdr>
            <w:top w:val="none" w:sz="0" w:space="0" w:color="auto"/>
            <w:left w:val="none" w:sz="0" w:space="0" w:color="auto"/>
            <w:bottom w:val="none" w:sz="0" w:space="0" w:color="auto"/>
            <w:right w:val="none" w:sz="0" w:space="0" w:color="auto"/>
          </w:divBdr>
        </w:div>
        <w:div w:id="2124565989">
          <w:marLeft w:val="1123"/>
          <w:marRight w:val="0"/>
          <w:marTop w:val="200"/>
          <w:marBottom w:val="0"/>
          <w:divBdr>
            <w:top w:val="none" w:sz="0" w:space="0" w:color="auto"/>
            <w:left w:val="none" w:sz="0" w:space="0" w:color="auto"/>
            <w:bottom w:val="none" w:sz="0" w:space="0" w:color="auto"/>
            <w:right w:val="none" w:sz="0" w:space="0" w:color="auto"/>
          </w:divBdr>
        </w:div>
      </w:divsChild>
    </w:div>
    <w:div w:id="2107579381">
      <w:bodyDiv w:val="1"/>
      <w:marLeft w:val="0"/>
      <w:marRight w:val="0"/>
      <w:marTop w:val="0"/>
      <w:marBottom w:val="0"/>
      <w:divBdr>
        <w:top w:val="none" w:sz="0" w:space="0" w:color="auto"/>
        <w:left w:val="none" w:sz="0" w:space="0" w:color="auto"/>
        <w:bottom w:val="none" w:sz="0" w:space="0" w:color="auto"/>
        <w:right w:val="none" w:sz="0" w:space="0" w:color="auto"/>
      </w:divBdr>
      <w:divsChild>
        <w:div w:id="1206530082">
          <w:marLeft w:val="360"/>
          <w:marRight w:val="0"/>
          <w:marTop w:val="200"/>
          <w:marBottom w:val="0"/>
          <w:divBdr>
            <w:top w:val="none" w:sz="0" w:space="0" w:color="auto"/>
            <w:left w:val="none" w:sz="0" w:space="0" w:color="auto"/>
            <w:bottom w:val="none" w:sz="0" w:space="0" w:color="auto"/>
            <w:right w:val="none" w:sz="0" w:space="0" w:color="auto"/>
          </w:divBdr>
        </w:div>
        <w:div w:id="1956208263">
          <w:marLeft w:val="1123"/>
          <w:marRight w:val="0"/>
          <w:marTop w:val="200"/>
          <w:marBottom w:val="0"/>
          <w:divBdr>
            <w:top w:val="none" w:sz="0" w:space="0" w:color="auto"/>
            <w:left w:val="none" w:sz="0" w:space="0" w:color="auto"/>
            <w:bottom w:val="none" w:sz="0" w:space="0" w:color="auto"/>
            <w:right w:val="none" w:sz="0" w:space="0" w:color="auto"/>
          </w:divBdr>
        </w:div>
        <w:div w:id="6569288">
          <w:marLeft w:val="1123"/>
          <w:marRight w:val="0"/>
          <w:marTop w:val="200"/>
          <w:marBottom w:val="0"/>
          <w:divBdr>
            <w:top w:val="none" w:sz="0" w:space="0" w:color="auto"/>
            <w:left w:val="none" w:sz="0" w:space="0" w:color="auto"/>
            <w:bottom w:val="none" w:sz="0" w:space="0" w:color="auto"/>
            <w:right w:val="none" w:sz="0" w:space="0" w:color="auto"/>
          </w:divBdr>
        </w:div>
      </w:divsChild>
    </w:div>
    <w:div w:id="2125272503">
      <w:bodyDiv w:val="1"/>
      <w:marLeft w:val="0"/>
      <w:marRight w:val="0"/>
      <w:marTop w:val="0"/>
      <w:marBottom w:val="0"/>
      <w:divBdr>
        <w:top w:val="none" w:sz="0" w:space="0" w:color="auto"/>
        <w:left w:val="none" w:sz="0" w:space="0" w:color="auto"/>
        <w:bottom w:val="none" w:sz="0" w:space="0" w:color="auto"/>
        <w:right w:val="none" w:sz="0" w:space="0" w:color="auto"/>
      </w:divBdr>
      <w:divsChild>
        <w:div w:id="46883473">
          <w:marLeft w:val="360"/>
          <w:marRight w:val="0"/>
          <w:marTop w:val="200"/>
          <w:marBottom w:val="0"/>
          <w:divBdr>
            <w:top w:val="none" w:sz="0" w:space="0" w:color="auto"/>
            <w:left w:val="none" w:sz="0" w:space="0" w:color="auto"/>
            <w:bottom w:val="none" w:sz="0" w:space="0" w:color="auto"/>
            <w:right w:val="none" w:sz="0" w:space="0" w:color="auto"/>
          </w:divBdr>
        </w:div>
        <w:div w:id="321783100">
          <w:marLeft w:val="1123"/>
          <w:marRight w:val="0"/>
          <w:marTop w:val="200"/>
          <w:marBottom w:val="0"/>
          <w:divBdr>
            <w:top w:val="none" w:sz="0" w:space="0" w:color="auto"/>
            <w:left w:val="none" w:sz="0" w:space="0" w:color="auto"/>
            <w:bottom w:val="none" w:sz="0" w:space="0" w:color="auto"/>
            <w:right w:val="none" w:sz="0" w:space="0" w:color="auto"/>
          </w:divBdr>
        </w:div>
        <w:div w:id="1118184407">
          <w:marLeft w:val="1123"/>
          <w:marRight w:val="0"/>
          <w:marTop w:val="200"/>
          <w:marBottom w:val="0"/>
          <w:divBdr>
            <w:top w:val="none" w:sz="0" w:space="0" w:color="auto"/>
            <w:left w:val="none" w:sz="0" w:space="0" w:color="auto"/>
            <w:bottom w:val="none" w:sz="0" w:space="0" w:color="auto"/>
            <w:right w:val="none" w:sz="0" w:space="0" w:color="auto"/>
          </w:divBdr>
        </w:div>
        <w:div w:id="921765862">
          <w:marLeft w:val="1123"/>
          <w:marRight w:val="0"/>
          <w:marTop w:val="200"/>
          <w:marBottom w:val="0"/>
          <w:divBdr>
            <w:top w:val="none" w:sz="0" w:space="0" w:color="auto"/>
            <w:left w:val="none" w:sz="0" w:space="0" w:color="auto"/>
            <w:bottom w:val="none" w:sz="0" w:space="0" w:color="auto"/>
            <w:right w:val="none" w:sz="0" w:space="0" w:color="auto"/>
          </w:divBdr>
        </w:div>
        <w:div w:id="540823799">
          <w:marLeft w:val="1123"/>
          <w:marRight w:val="0"/>
          <w:marTop w:val="200"/>
          <w:marBottom w:val="0"/>
          <w:divBdr>
            <w:top w:val="none" w:sz="0" w:space="0" w:color="auto"/>
            <w:left w:val="none" w:sz="0" w:space="0" w:color="auto"/>
            <w:bottom w:val="none" w:sz="0" w:space="0" w:color="auto"/>
            <w:right w:val="none" w:sz="0" w:space="0" w:color="auto"/>
          </w:divBdr>
        </w:div>
        <w:div w:id="22562394">
          <w:marLeft w:val="1123"/>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ngafricanleaders.state.gov/yali-net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cuments\Mod&#232;les%20Office%20personnalis&#233;s\SWB_RAPPORT%20BEJING+25.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5518-68F5-4AF0-9696-A200B5A4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SWB_RAPPORT BEJING+25</Template>
  <TotalTime>554</TotalTime>
  <Pages>1</Pages>
  <Words>7280</Words>
  <Characters>41498</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Charles_SWB</dc:creator>
  <cp:lastModifiedBy>Jean-Pierre DEGUE</cp:lastModifiedBy>
  <cp:revision>27</cp:revision>
  <dcterms:created xsi:type="dcterms:W3CDTF">2019-10-17T15:39:00Z</dcterms:created>
  <dcterms:modified xsi:type="dcterms:W3CDTF">2019-10-31T14:44:00Z</dcterms:modified>
</cp:coreProperties>
</file>